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E2103" w14:textId="443E0D3B" w:rsidR="000D1E1C" w:rsidRPr="00B27898" w:rsidRDefault="00D617D6" w:rsidP="002310ED">
      <w:pPr>
        <w:pBdr>
          <w:bottom w:val="single" w:sz="6" w:space="1" w:color="auto"/>
        </w:pBdr>
        <w:ind w:left="0"/>
        <w:jc w:val="both"/>
        <w:rPr>
          <w:rFonts w:ascii="Calibri" w:hAnsi="Calibri" w:cs="Calibri"/>
          <w:bCs/>
          <w:spacing w:val="6"/>
          <w:sz w:val="24"/>
          <w:szCs w:val="24"/>
        </w:rPr>
      </w:pPr>
      <w:r w:rsidRPr="00B27898">
        <w:rPr>
          <w:rFonts w:ascii="Calibri" w:hAnsi="Calibri" w:cs="Calibri"/>
          <w:bCs/>
          <w:spacing w:val="6"/>
          <w:sz w:val="24"/>
          <w:szCs w:val="24"/>
        </w:rPr>
        <w:t>Aktuelle Press</w:t>
      </w:r>
      <w:r w:rsidR="000F43FE" w:rsidRPr="00B27898">
        <w:rPr>
          <w:rFonts w:ascii="Calibri" w:hAnsi="Calibri" w:cs="Calibri"/>
          <w:bCs/>
          <w:spacing w:val="6"/>
          <w:sz w:val="24"/>
          <w:szCs w:val="24"/>
        </w:rPr>
        <w:t>e</w:t>
      </w:r>
      <w:r w:rsidRPr="00B27898">
        <w:rPr>
          <w:rFonts w:ascii="Calibri" w:hAnsi="Calibri" w:cs="Calibri"/>
          <w:bCs/>
          <w:spacing w:val="6"/>
          <w:sz w:val="24"/>
          <w:szCs w:val="24"/>
        </w:rPr>
        <w:t xml:space="preserve">information </w:t>
      </w:r>
    </w:p>
    <w:p w14:paraId="4A45552B" w14:textId="77777777" w:rsidR="000D1E1C" w:rsidRPr="00B27898" w:rsidRDefault="000D1E1C" w:rsidP="007C4290">
      <w:pPr>
        <w:spacing w:line="360" w:lineRule="auto"/>
        <w:ind w:left="0"/>
        <w:jc w:val="both"/>
        <w:rPr>
          <w:rFonts w:ascii="Calibri" w:hAnsi="Calibri" w:cs="Calibri"/>
          <w:b/>
          <w:bCs/>
          <w:spacing w:val="-6"/>
          <w:sz w:val="12"/>
          <w:szCs w:val="12"/>
        </w:rPr>
      </w:pPr>
    </w:p>
    <w:p w14:paraId="60E12DBB" w14:textId="4F821F6D" w:rsidR="00DF415F" w:rsidRPr="00B27898" w:rsidRDefault="00DF415F" w:rsidP="007C4290">
      <w:pPr>
        <w:spacing w:line="360" w:lineRule="auto"/>
        <w:ind w:left="0"/>
        <w:jc w:val="both"/>
        <w:rPr>
          <w:rFonts w:ascii="Calibri" w:hAnsi="Calibri" w:cs="Calibri"/>
          <w:b/>
          <w:bCs/>
          <w:spacing w:val="-6"/>
          <w:sz w:val="12"/>
          <w:szCs w:val="12"/>
        </w:rPr>
      </w:pPr>
    </w:p>
    <w:p w14:paraId="39A45A57" w14:textId="65C93856" w:rsidR="00C67A42" w:rsidRPr="00B27898" w:rsidRDefault="00523C3E" w:rsidP="007C4290">
      <w:pPr>
        <w:spacing w:line="360" w:lineRule="auto"/>
        <w:ind w:left="0"/>
        <w:jc w:val="both"/>
        <w:rPr>
          <w:rFonts w:ascii="Calibri" w:hAnsi="Calibri" w:cs="Calibri"/>
          <w:i/>
          <w:iCs/>
          <w:spacing w:val="-4"/>
        </w:rPr>
      </w:pPr>
      <w:r w:rsidRPr="00B27898">
        <w:rPr>
          <w:rFonts w:ascii="Calibri" w:hAnsi="Calibri" w:cs="Calibri"/>
          <w:i/>
          <w:iCs/>
          <w:spacing w:val="-4"/>
        </w:rPr>
        <w:t xml:space="preserve">Kunststofftechnik/ </w:t>
      </w:r>
      <w:r w:rsidR="004704C5" w:rsidRPr="00B27898">
        <w:rPr>
          <w:rFonts w:ascii="Calibri" w:hAnsi="Calibri" w:cs="Calibri"/>
          <w:i/>
          <w:iCs/>
          <w:spacing w:val="-4"/>
        </w:rPr>
        <w:t xml:space="preserve">Fluidtechnik/ </w:t>
      </w:r>
      <w:r w:rsidR="009E40D2" w:rsidRPr="00B27898">
        <w:rPr>
          <w:rFonts w:ascii="Calibri" w:hAnsi="Calibri" w:cs="Calibri"/>
          <w:i/>
          <w:iCs/>
          <w:spacing w:val="-4"/>
        </w:rPr>
        <w:t>Dosier- u</w:t>
      </w:r>
      <w:r w:rsidR="004704C5" w:rsidRPr="00B27898">
        <w:rPr>
          <w:rFonts w:ascii="Calibri" w:hAnsi="Calibri" w:cs="Calibri"/>
          <w:i/>
          <w:iCs/>
          <w:spacing w:val="-4"/>
        </w:rPr>
        <w:t>nd</w:t>
      </w:r>
      <w:r w:rsidR="009E40D2" w:rsidRPr="00B27898">
        <w:rPr>
          <w:rFonts w:ascii="Calibri" w:hAnsi="Calibri" w:cs="Calibri"/>
          <w:i/>
          <w:iCs/>
          <w:spacing w:val="-4"/>
        </w:rPr>
        <w:t xml:space="preserve"> </w:t>
      </w:r>
      <w:r w:rsidR="00D02C26" w:rsidRPr="00B27898">
        <w:rPr>
          <w:rFonts w:ascii="Calibri" w:hAnsi="Calibri" w:cs="Calibri"/>
          <w:i/>
          <w:iCs/>
          <w:spacing w:val="-4"/>
        </w:rPr>
        <w:t>Mischtechnik</w:t>
      </w:r>
      <w:r w:rsidR="00005A1A" w:rsidRPr="00B27898">
        <w:rPr>
          <w:rFonts w:ascii="Calibri" w:hAnsi="Calibri" w:cs="Calibri"/>
          <w:i/>
          <w:iCs/>
          <w:spacing w:val="-4"/>
        </w:rPr>
        <w:t>/</w:t>
      </w:r>
      <w:r w:rsidR="00A635FB" w:rsidRPr="00B27898">
        <w:rPr>
          <w:rFonts w:ascii="Calibri" w:hAnsi="Calibri" w:cs="Calibri"/>
          <w:i/>
          <w:iCs/>
          <w:spacing w:val="-4"/>
        </w:rPr>
        <w:t xml:space="preserve"> </w:t>
      </w:r>
      <w:r w:rsidR="00F66AA1" w:rsidRPr="00B27898">
        <w:rPr>
          <w:rFonts w:ascii="Calibri" w:hAnsi="Calibri" w:cs="Calibri"/>
          <w:i/>
          <w:iCs/>
          <w:spacing w:val="-4"/>
        </w:rPr>
        <w:t>Verbundwer</w:t>
      </w:r>
      <w:r w:rsidR="00D909A9" w:rsidRPr="00B27898">
        <w:rPr>
          <w:rFonts w:ascii="Calibri" w:hAnsi="Calibri" w:cs="Calibri"/>
          <w:i/>
          <w:iCs/>
          <w:spacing w:val="-4"/>
        </w:rPr>
        <w:t>kstoff</w:t>
      </w:r>
      <w:r w:rsidR="004704C5" w:rsidRPr="00B27898">
        <w:rPr>
          <w:rFonts w:ascii="Calibri" w:hAnsi="Calibri" w:cs="Calibri"/>
          <w:i/>
          <w:iCs/>
          <w:spacing w:val="-4"/>
        </w:rPr>
        <w:t>technik</w:t>
      </w:r>
      <w:r w:rsidRPr="00B27898">
        <w:rPr>
          <w:rFonts w:ascii="Calibri" w:hAnsi="Calibri" w:cs="Calibri"/>
          <w:i/>
          <w:iCs/>
          <w:spacing w:val="-4"/>
        </w:rPr>
        <w:t xml:space="preserve"> </w:t>
      </w:r>
    </w:p>
    <w:p w14:paraId="68D917FF" w14:textId="0112E0C4" w:rsidR="00093887" w:rsidRPr="00B27898" w:rsidRDefault="00F66AA1" w:rsidP="00B83D2C">
      <w:pPr>
        <w:spacing w:after="120"/>
        <w:ind w:left="0"/>
        <w:jc w:val="both"/>
        <w:rPr>
          <w:rFonts w:ascii="Calibri" w:hAnsi="Calibri" w:cs="Calibri"/>
          <w:b/>
          <w:bCs/>
          <w:spacing w:val="-2"/>
          <w:sz w:val="36"/>
          <w:szCs w:val="36"/>
        </w:rPr>
      </w:pPr>
      <w:r w:rsidRPr="00B27898">
        <w:rPr>
          <w:rFonts w:ascii="Calibri" w:hAnsi="Calibri" w:cs="Calibri"/>
          <w:b/>
          <w:bCs/>
          <w:spacing w:val="-2"/>
          <w:sz w:val="36"/>
          <w:szCs w:val="36"/>
        </w:rPr>
        <w:t xml:space="preserve">Optimale Vorstufe für viele </w:t>
      </w:r>
      <w:r w:rsidR="00DB108E" w:rsidRPr="00B27898">
        <w:rPr>
          <w:rFonts w:ascii="Calibri" w:hAnsi="Calibri" w:cs="Calibri"/>
          <w:b/>
          <w:bCs/>
          <w:spacing w:val="-2"/>
          <w:sz w:val="36"/>
          <w:szCs w:val="36"/>
        </w:rPr>
        <w:t>Misch- und Dosierprozesse</w:t>
      </w:r>
    </w:p>
    <w:p w14:paraId="40E011D4" w14:textId="19AA14D9" w:rsidR="00B83D2C" w:rsidRPr="00B27898" w:rsidRDefault="00F66AA1" w:rsidP="00B83D2C">
      <w:pPr>
        <w:spacing w:after="240"/>
        <w:ind w:left="0"/>
        <w:jc w:val="both"/>
        <w:rPr>
          <w:rFonts w:ascii="Calibri" w:hAnsi="Calibri" w:cs="Calibri"/>
          <w:b/>
          <w:bCs/>
          <w:spacing w:val="-2"/>
          <w:sz w:val="24"/>
          <w:szCs w:val="24"/>
        </w:rPr>
      </w:pPr>
      <w:r w:rsidRPr="00B27898">
        <w:rPr>
          <w:rFonts w:ascii="Calibri" w:hAnsi="Calibri" w:cs="Calibri"/>
          <w:b/>
          <w:bCs/>
          <w:spacing w:val="-2"/>
          <w:sz w:val="24"/>
          <w:szCs w:val="24"/>
        </w:rPr>
        <w:t xml:space="preserve">Entgasungsanlage T-EVAC von </w:t>
      </w:r>
      <w:r w:rsidR="00EC5E71" w:rsidRPr="00B27898">
        <w:rPr>
          <w:rFonts w:ascii="Calibri" w:hAnsi="Calibri" w:cs="Calibri"/>
          <w:b/>
          <w:bCs/>
          <w:spacing w:val="-2"/>
          <w:sz w:val="24"/>
          <w:szCs w:val="24"/>
        </w:rPr>
        <w:t xml:space="preserve">TARTLER </w:t>
      </w:r>
      <w:r w:rsidRPr="00B27898">
        <w:rPr>
          <w:rFonts w:ascii="Calibri" w:hAnsi="Calibri" w:cs="Calibri"/>
          <w:b/>
          <w:bCs/>
          <w:spacing w:val="-2"/>
          <w:sz w:val="24"/>
          <w:szCs w:val="24"/>
        </w:rPr>
        <w:t>setzt Maßstäbe in der Materialkonditionierung</w:t>
      </w:r>
    </w:p>
    <w:p w14:paraId="33246410" w14:textId="54C7F3C2" w:rsidR="00A635FB" w:rsidRPr="00B27898" w:rsidRDefault="004704C5" w:rsidP="00A635FB">
      <w:pPr>
        <w:spacing w:after="120" w:line="360" w:lineRule="auto"/>
        <w:ind w:left="0"/>
        <w:jc w:val="both"/>
        <w:rPr>
          <w:rFonts w:ascii="Calibri" w:hAnsi="Calibri" w:cs="Calibri"/>
          <w:b/>
          <w:bCs/>
          <w:spacing w:val="-2"/>
          <w:sz w:val="21"/>
          <w:szCs w:val="21"/>
        </w:rPr>
      </w:pPr>
      <w:r w:rsidRPr="00B27898">
        <w:rPr>
          <w:rFonts w:ascii="Calibri" w:hAnsi="Calibri" w:cs="Calibri"/>
          <w:b/>
          <w:bCs/>
          <w:spacing w:val="-2"/>
          <w:sz w:val="21"/>
          <w:szCs w:val="21"/>
        </w:rPr>
        <w:t xml:space="preserve">Die Anlage des Typs T-EVAC </w:t>
      </w:r>
      <w:r w:rsidR="00DB108E" w:rsidRPr="00B27898">
        <w:rPr>
          <w:rFonts w:ascii="Calibri" w:hAnsi="Calibri" w:cs="Calibri"/>
          <w:b/>
          <w:bCs/>
          <w:spacing w:val="-2"/>
          <w:sz w:val="21"/>
          <w:szCs w:val="21"/>
        </w:rPr>
        <w:t>ist</w:t>
      </w:r>
      <w:r w:rsidRPr="00B27898">
        <w:rPr>
          <w:rFonts w:ascii="Calibri" w:hAnsi="Calibri" w:cs="Calibri"/>
          <w:b/>
          <w:bCs/>
          <w:spacing w:val="-2"/>
          <w:sz w:val="21"/>
          <w:szCs w:val="21"/>
        </w:rPr>
        <w:t xml:space="preserve"> das Flaggschiff im Programm innovativer </w:t>
      </w:r>
      <w:r w:rsidR="00DB108E" w:rsidRPr="00B27898">
        <w:rPr>
          <w:rFonts w:ascii="Calibri" w:hAnsi="Calibri" w:cs="Calibri"/>
          <w:b/>
          <w:bCs/>
          <w:spacing w:val="-2"/>
          <w:sz w:val="21"/>
          <w:szCs w:val="21"/>
        </w:rPr>
        <w:t>Materiale</w:t>
      </w:r>
      <w:r w:rsidRPr="00B27898">
        <w:rPr>
          <w:rFonts w:ascii="Calibri" w:hAnsi="Calibri" w:cs="Calibri"/>
          <w:b/>
          <w:bCs/>
          <w:spacing w:val="-2"/>
          <w:sz w:val="21"/>
          <w:szCs w:val="21"/>
        </w:rPr>
        <w:t>ntgasungs</w:t>
      </w:r>
      <w:r w:rsidR="00AC2593">
        <w:rPr>
          <w:rFonts w:ascii="Calibri" w:hAnsi="Calibri" w:cs="Calibri"/>
          <w:b/>
          <w:bCs/>
          <w:spacing w:val="-2"/>
          <w:sz w:val="21"/>
          <w:szCs w:val="21"/>
        </w:rPr>
        <w:t>s</w:t>
      </w:r>
      <w:r w:rsidRPr="00B27898">
        <w:rPr>
          <w:rFonts w:ascii="Calibri" w:hAnsi="Calibri" w:cs="Calibri"/>
          <w:b/>
          <w:bCs/>
          <w:spacing w:val="-2"/>
          <w:sz w:val="21"/>
          <w:szCs w:val="21"/>
        </w:rPr>
        <w:t xml:space="preserve">tationen der deutschen TARTLER GROUP. Quer durch alle Verfahren der </w:t>
      </w:r>
      <w:r w:rsidR="00DB108E" w:rsidRPr="00B27898">
        <w:rPr>
          <w:rFonts w:ascii="Calibri" w:hAnsi="Calibri" w:cs="Calibri"/>
          <w:b/>
          <w:bCs/>
          <w:spacing w:val="-2"/>
          <w:sz w:val="21"/>
          <w:szCs w:val="21"/>
        </w:rPr>
        <w:t xml:space="preserve">modernen </w:t>
      </w:r>
      <w:r w:rsidRPr="00B27898">
        <w:rPr>
          <w:rFonts w:ascii="Calibri" w:hAnsi="Calibri" w:cs="Calibri"/>
          <w:b/>
          <w:bCs/>
          <w:spacing w:val="-2"/>
          <w:sz w:val="21"/>
          <w:szCs w:val="21"/>
        </w:rPr>
        <w:t>Kunstharz</w:t>
      </w:r>
      <w:r w:rsidR="00DB108E" w:rsidRPr="00B27898">
        <w:rPr>
          <w:rFonts w:ascii="Calibri" w:hAnsi="Calibri" w:cs="Calibri"/>
          <w:b/>
          <w:bCs/>
          <w:spacing w:val="-2"/>
          <w:sz w:val="21"/>
          <w:szCs w:val="21"/>
        </w:rPr>
        <w:t>technik</w:t>
      </w:r>
      <w:r w:rsidRPr="00B27898">
        <w:rPr>
          <w:rFonts w:ascii="Calibri" w:hAnsi="Calibri" w:cs="Calibri"/>
          <w:b/>
          <w:bCs/>
          <w:spacing w:val="-2"/>
          <w:sz w:val="21"/>
          <w:szCs w:val="21"/>
        </w:rPr>
        <w:t xml:space="preserve"> und bis hinein in viele Bereiche der Fluidtechnik </w:t>
      </w:r>
      <w:r w:rsidR="00A635FB" w:rsidRPr="00B27898">
        <w:rPr>
          <w:rFonts w:ascii="Calibri" w:hAnsi="Calibri" w:cs="Calibri"/>
          <w:b/>
          <w:bCs/>
          <w:spacing w:val="-2"/>
          <w:sz w:val="21"/>
          <w:szCs w:val="21"/>
        </w:rPr>
        <w:t>unterstütz</w:t>
      </w:r>
      <w:r w:rsidR="00C14CC5" w:rsidRPr="00B27898">
        <w:rPr>
          <w:rFonts w:ascii="Calibri" w:hAnsi="Calibri" w:cs="Calibri"/>
          <w:b/>
          <w:bCs/>
          <w:spacing w:val="-2"/>
          <w:sz w:val="21"/>
          <w:szCs w:val="21"/>
        </w:rPr>
        <w:t>t</w:t>
      </w:r>
      <w:r w:rsidR="00A635FB" w:rsidRPr="00B27898">
        <w:rPr>
          <w:rFonts w:ascii="Calibri" w:hAnsi="Calibri" w:cs="Calibri"/>
          <w:b/>
          <w:bCs/>
          <w:spacing w:val="-2"/>
          <w:sz w:val="21"/>
          <w:szCs w:val="21"/>
        </w:rPr>
        <w:t xml:space="preserve"> sie die Realisierung </w:t>
      </w:r>
      <w:r w:rsidR="00DB108E" w:rsidRPr="00B27898">
        <w:rPr>
          <w:rFonts w:ascii="Calibri" w:hAnsi="Calibri" w:cs="Calibri"/>
          <w:b/>
          <w:bCs/>
          <w:spacing w:val="-2"/>
          <w:sz w:val="21"/>
          <w:szCs w:val="21"/>
        </w:rPr>
        <w:t>qualitätssteigernder, ressourcenschonender und kostensenkender Verarbeitungsprozesse. Serienmäßig ausgelegt für Entgasungskapazitäten von bis zu 1.000 Liter pro Stunde eigne</w:t>
      </w:r>
      <w:r w:rsidR="00C14CC5" w:rsidRPr="00B27898">
        <w:rPr>
          <w:rFonts w:ascii="Calibri" w:hAnsi="Calibri" w:cs="Calibri"/>
          <w:b/>
          <w:bCs/>
          <w:spacing w:val="-2"/>
          <w:sz w:val="21"/>
          <w:szCs w:val="21"/>
        </w:rPr>
        <w:t>t</w:t>
      </w:r>
      <w:r w:rsidR="00DB108E" w:rsidRPr="00B27898">
        <w:rPr>
          <w:rFonts w:ascii="Calibri" w:hAnsi="Calibri" w:cs="Calibri"/>
          <w:b/>
          <w:bCs/>
          <w:spacing w:val="-2"/>
          <w:sz w:val="21"/>
          <w:szCs w:val="21"/>
        </w:rPr>
        <w:t xml:space="preserve"> sie sich auch für Großmengen-Verbraucher. </w:t>
      </w:r>
    </w:p>
    <w:p w14:paraId="1CAB604D" w14:textId="30FC825D" w:rsidR="00887602" w:rsidRPr="00B27898" w:rsidRDefault="007237FB" w:rsidP="00887602">
      <w:pPr>
        <w:spacing w:after="120" w:line="360" w:lineRule="auto"/>
        <w:ind w:left="0"/>
        <w:jc w:val="both"/>
        <w:rPr>
          <w:rFonts w:ascii="Calibri" w:hAnsi="Calibri" w:cs="Calibri"/>
          <w:b/>
          <w:spacing w:val="-2"/>
          <w:sz w:val="21"/>
          <w:szCs w:val="21"/>
          <w:lang w:val="x-none"/>
        </w:rPr>
      </w:pPr>
      <w:r w:rsidRPr="00B27898">
        <w:rPr>
          <w:rFonts w:ascii="Calibri" w:hAnsi="Calibri" w:cs="Calibri"/>
          <w:i/>
          <w:iCs/>
          <w:spacing w:val="-2"/>
          <w:sz w:val="21"/>
          <w:szCs w:val="21"/>
        </w:rPr>
        <w:t xml:space="preserve">Michelstadt, Juni 2023. </w:t>
      </w:r>
      <w:r w:rsidRPr="00B27898">
        <w:rPr>
          <w:rFonts w:ascii="Calibri" w:hAnsi="Calibri" w:cs="Calibri"/>
          <w:spacing w:val="-2"/>
          <w:sz w:val="21"/>
          <w:szCs w:val="21"/>
        </w:rPr>
        <w:t>– Ob man an die Vakuuminfusion</w:t>
      </w:r>
      <w:r w:rsidR="00A3764D" w:rsidRPr="00B27898">
        <w:rPr>
          <w:rFonts w:ascii="Calibri" w:hAnsi="Calibri" w:cs="Calibri"/>
          <w:spacing w:val="-2"/>
          <w:sz w:val="21"/>
          <w:szCs w:val="21"/>
        </w:rPr>
        <w:t xml:space="preserve"> denkt oder</w:t>
      </w:r>
      <w:r w:rsidRPr="00B27898">
        <w:rPr>
          <w:rFonts w:ascii="Calibri" w:hAnsi="Calibri" w:cs="Calibri"/>
          <w:spacing w:val="-2"/>
          <w:sz w:val="21"/>
          <w:szCs w:val="21"/>
        </w:rPr>
        <w:t xml:space="preserve"> an das Nasspressen, die Direktinfusion oder das Resin Transfer Moulding (RTM) – der Aktionsradius der Entgasungsstationen der TARTLER GROUP </w:t>
      </w:r>
      <w:r w:rsidR="009129E0" w:rsidRPr="00B27898">
        <w:rPr>
          <w:rFonts w:ascii="Calibri" w:hAnsi="Calibri" w:cs="Calibri"/>
          <w:spacing w:val="-2"/>
          <w:sz w:val="21"/>
          <w:szCs w:val="21"/>
        </w:rPr>
        <w:t>berührt</w:t>
      </w:r>
      <w:r w:rsidR="004940B0" w:rsidRPr="00B27898">
        <w:rPr>
          <w:rFonts w:ascii="Calibri" w:hAnsi="Calibri" w:cs="Calibri"/>
          <w:spacing w:val="-2"/>
          <w:sz w:val="21"/>
          <w:szCs w:val="21"/>
        </w:rPr>
        <w:t xml:space="preserve"> mittlerweile fast</w:t>
      </w:r>
      <w:r w:rsidRPr="00B27898">
        <w:rPr>
          <w:rFonts w:ascii="Calibri" w:hAnsi="Calibri" w:cs="Calibri"/>
          <w:spacing w:val="-2"/>
          <w:sz w:val="21"/>
          <w:szCs w:val="21"/>
        </w:rPr>
        <w:t xml:space="preserve"> alle </w:t>
      </w:r>
      <w:r w:rsidR="009129E0" w:rsidRPr="00B27898">
        <w:rPr>
          <w:rFonts w:ascii="Calibri" w:hAnsi="Calibri" w:cs="Calibri"/>
          <w:spacing w:val="-2"/>
          <w:sz w:val="21"/>
          <w:szCs w:val="21"/>
        </w:rPr>
        <w:t>Technologien</w:t>
      </w:r>
      <w:r w:rsidRPr="00B27898">
        <w:rPr>
          <w:rFonts w:ascii="Calibri" w:hAnsi="Calibri" w:cs="Calibri"/>
          <w:spacing w:val="-2"/>
          <w:sz w:val="21"/>
          <w:szCs w:val="21"/>
        </w:rPr>
        <w:t xml:space="preserve"> der modernen Kunstharz-Verarbeitung</w:t>
      </w:r>
      <w:r w:rsidR="009129E0" w:rsidRPr="00B27898">
        <w:rPr>
          <w:rFonts w:ascii="Calibri" w:hAnsi="Calibri" w:cs="Calibri"/>
          <w:spacing w:val="-2"/>
          <w:sz w:val="21"/>
          <w:szCs w:val="21"/>
        </w:rPr>
        <w:t xml:space="preserve">. Darüber hinaus haben inzwischen auch die Anwender anderer Verfahren, in denen flüssige und pastöse Medien kursieren, die Vorteile dieser innovativen Systemlösungen entdeckt. Dabei ist es derzeit vor allem die meist kundenspezifisch konfigurierte Evakuierungsanlage </w:t>
      </w:r>
      <w:r w:rsidRPr="00B27898">
        <w:rPr>
          <w:rFonts w:ascii="Calibri" w:hAnsi="Calibri" w:cs="Calibri"/>
          <w:spacing w:val="-2"/>
          <w:sz w:val="21"/>
          <w:szCs w:val="21"/>
        </w:rPr>
        <w:t>vom Typ T-EVAC</w:t>
      </w:r>
      <w:r w:rsidR="009129E0" w:rsidRPr="00B27898">
        <w:rPr>
          <w:rFonts w:ascii="Calibri" w:hAnsi="Calibri" w:cs="Calibri"/>
          <w:spacing w:val="-2"/>
          <w:sz w:val="21"/>
          <w:szCs w:val="21"/>
        </w:rPr>
        <w:t>, die sich als wegweisende Möglichkeit der qualitätssteigernden, ressourcenschonenden und kostensenkende</w:t>
      </w:r>
      <w:r w:rsidR="004940B0" w:rsidRPr="00B27898">
        <w:rPr>
          <w:rFonts w:ascii="Calibri" w:hAnsi="Calibri" w:cs="Calibri"/>
          <w:spacing w:val="-2"/>
          <w:sz w:val="21"/>
          <w:szCs w:val="21"/>
        </w:rPr>
        <w:t>n</w:t>
      </w:r>
      <w:r w:rsidR="009129E0" w:rsidRPr="00B27898">
        <w:rPr>
          <w:rFonts w:ascii="Calibri" w:hAnsi="Calibri" w:cs="Calibri"/>
          <w:spacing w:val="-2"/>
          <w:sz w:val="21"/>
          <w:szCs w:val="21"/>
        </w:rPr>
        <w:t xml:space="preserve"> Materialkonditionierung bewährt.</w:t>
      </w:r>
      <w:r w:rsidR="00713FE8" w:rsidRPr="00B27898">
        <w:rPr>
          <w:rFonts w:ascii="Calibri" w:hAnsi="Calibri" w:cs="Calibri"/>
          <w:spacing w:val="-2"/>
          <w:sz w:val="21"/>
          <w:szCs w:val="21"/>
        </w:rPr>
        <w:t xml:space="preserve"> Zahlreiche Kunstharz-Verarbeiter setzen sie inzwischen als </w:t>
      </w:r>
      <w:r w:rsidR="009129E0" w:rsidRPr="00B27898">
        <w:rPr>
          <w:rFonts w:ascii="Calibri" w:hAnsi="Calibri" w:cs="Calibri"/>
          <w:spacing w:val="-2"/>
          <w:sz w:val="21"/>
          <w:szCs w:val="21"/>
        </w:rPr>
        <w:t>Vorstufe</w:t>
      </w:r>
      <w:r w:rsidR="00713FE8" w:rsidRPr="00B27898">
        <w:rPr>
          <w:rFonts w:ascii="Calibri" w:hAnsi="Calibri" w:cs="Calibri"/>
          <w:spacing w:val="-2"/>
          <w:sz w:val="21"/>
          <w:szCs w:val="21"/>
        </w:rPr>
        <w:t xml:space="preserve"> ihrer Dosier- und Mischprozesse ein und erschließen sich damit weitere</w:t>
      </w:r>
      <w:r w:rsidR="006D3596" w:rsidRPr="00B27898">
        <w:rPr>
          <w:rFonts w:ascii="Calibri" w:hAnsi="Calibri" w:cs="Calibri"/>
          <w:spacing w:val="-2"/>
          <w:sz w:val="21"/>
          <w:szCs w:val="21"/>
        </w:rPr>
        <w:t>n Spielraum</w:t>
      </w:r>
      <w:r w:rsidR="00713FE8" w:rsidRPr="00B27898">
        <w:rPr>
          <w:rFonts w:ascii="Calibri" w:hAnsi="Calibri" w:cs="Calibri"/>
          <w:spacing w:val="-2"/>
          <w:sz w:val="21"/>
          <w:szCs w:val="21"/>
        </w:rPr>
        <w:t xml:space="preserve"> zur Verbesserung der Mischgüte,</w:t>
      </w:r>
      <w:r w:rsidR="00AC2593">
        <w:rPr>
          <w:rFonts w:ascii="Calibri" w:hAnsi="Calibri" w:cs="Calibri"/>
          <w:spacing w:val="-2"/>
          <w:sz w:val="21"/>
          <w:szCs w:val="21"/>
        </w:rPr>
        <w:t xml:space="preserve"> der Materialeffizienz und der </w:t>
      </w:r>
      <w:r w:rsidR="00713FE8" w:rsidRPr="00B27898">
        <w:rPr>
          <w:rFonts w:ascii="Calibri" w:hAnsi="Calibri" w:cs="Calibri"/>
          <w:spacing w:val="-2"/>
          <w:sz w:val="21"/>
          <w:szCs w:val="21"/>
        </w:rPr>
        <w:t>Produktqualität.</w:t>
      </w:r>
      <w:r w:rsidR="008261A0" w:rsidRPr="00B27898">
        <w:rPr>
          <w:rFonts w:ascii="Calibri" w:hAnsi="Calibri" w:cs="Calibri"/>
          <w:spacing w:val="-2"/>
          <w:sz w:val="21"/>
          <w:szCs w:val="21"/>
        </w:rPr>
        <w:t xml:space="preserve"> </w:t>
      </w:r>
    </w:p>
    <w:p w14:paraId="040B8C44" w14:textId="7A5BA89E" w:rsidR="00713FE8" w:rsidRPr="00B27898" w:rsidRDefault="00A3764D" w:rsidP="00713FE8">
      <w:pPr>
        <w:spacing w:after="120" w:line="360" w:lineRule="auto"/>
        <w:ind w:left="0"/>
        <w:jc w:val="both"/>
        <w:rPr>
          <w:rFonts w:ascii="Calibri" w:hAnsi="Calibri" w:cs="Times New Roman"/>
          <w:b/>
          <w:bCs/>
          <w:spacing w:val="-2"/>
          <w:sz w:val="21"/>
          <w:szCs w:val="21"/>
          <w:lang w:val="x-none" w:eastAsia="x-none"/>
        </w:rPr>
      </w:pPr>
      <w:r w:rsidRPr="00B27898">
        <w:rPr>
          <w:rFonts w:ascii="Calibri" w:hAnsi="Calibri" w:cs="Times New Roman"/>
          <w:b/>
          <w:bCs/>
          <w:spacing w:val="-2"/>
          <w:sz w:val="21"/>
          <w:szCs w:val="21"/>
          <w:lang w:eastAsia="x-none"/>
        </w:rPr>
        <w:t xml:space="preserve">Neue Perspektiven für </w:t>
      </w:r>
      <w:r w:rsidR="003763EE" w:rsidRPr="00B27898">
        <w:rPr>
          <w:rFonts w:ascii="Calibri" w:hAnsi="Calibri" w:cs="Times New Roman"/>
          <w:b/>
          <w:bCs/>
          <w:spacing w:val="-2"/>
          <w:sz w:val="21"/>
          <w:szCs w:val="21"/>
          <w:lang w:eastAsia="x-none"/>
        </w:rPr>
        <w:t>Qualitätsoptimierer</w:t>
      </w:r>
    </w:p>
    <w:p w14:paraId="3058B643" w14:textId="00C4CDC1" w:rsidR="00A3764D" w:rsidRPr="00B27898" w:rsidRDefault="004940B0" w:rsidP="00D45135">
      <w:pPr>
        <w:spacing w:after="120" w:line="360" w:lineRule="auto"/>
        <w:ind w:left="0"/>
        <w:jc w:val="both"/>
        <w:rPr>
          <w:rFonts w:ascii="Calibri" w:hAnsi="Calibri" w:cs="Times New Roman"/>
          <w:spacing w:val="-2"/>
          <w:sz w:val="21"/>
          <w:szCs w:val="21"/>
          <w:lang w:eastAsia="x-none"/>
        </w:rPr>
      </w:pPr>
      <w:r w:rsidRPr="00B27898">
        <w:rPr>
          <w:rFonts w:ascii="Calibri" w:hAnsi="Calibri" w:cs="Times New Roman"/>
          <w:spacing w:val="-2"/>
          <w:sz w:val="21"/>
          <w:szCs w:val="21"/>
          <w:lang w:eastAsia="x-none"/>
        </w:rPr>
        <w:t>Großer Nachfrage erfreut sich die T-EVAC v</w:t>
      </w:r>
      <w:r w:rsidR="00A3764D" w:rsidRPr="00B27898">
        <w:rPr>
          <w:rFonts w:ascii="Calibri" w:hAnsi="Calibri" w:cs="Times New Roman"/>
          <w:spacing w:val="-2"/>
          <w:sz w:val="21"/>
          <w:szCs w:val="21"/>
          <w:lang w:eastAsia="x-none"/>
        </w:rPr>
        <w:t xml:space="preserve">or allem </w:t>
      </w:r>
      <w:r w:rsidR="004668FD" w:rsidRPr="00B27898">
        <w:rPr>
          <w:rFonts w:ascii="Calibri" w:hAnsi="Calibri" w:cs="Times New Roman"/>
          <w:spacing w:val="-2"/>
          <w:sz w:val="21"/>
          <w:szCs w:val="21"/>
          <w:lang w:eastAsia="x-none"/>
        </w:rPr>
        <w:t>in d</w:t>
      </w:r>
      <w:r w:rsidR="008C7732" w:rsidRPr="00B27898">
        <w:rPr>
          <w:rFonts w:ascii="Calibri" w:hAnsi="Calibri" w:cs="Times New Roman"/>
          <w:spacing w:val="-2"/>
          <w:sz w:val="21"/>
          <w:szCs w:val="21"/>
          <w:lang w:eastAsia="x-none"/>
        </w:rPr>
        <w:t>er</w:t>
      </w:r>
      <w:r w:rsidR="00A3764D" w:rsidRPr="00B27898">
        <w:rPr>
          <w:rFonts w:ascii="Calibri" w:hAnsi="Calibri" w:cs="Times New Roman"/>
          <w:spacing w:val="-2"/>
          <w:sz w:val="21"/>
          <w:szCs w:val="21"/>
          <w:lang w:eastAsia="x-none"/>
        </w:rPr>
        <w:t xml:space="preserve"> Vakuuminfusionstechnik.</w:t>
      </w:r>
      <w:r w:rsidR="00A3764D" w:rsidRPr="00B27898">
        <w:rPr>
          <w:rFonts w:ascii="Calibri" w:hAnsi="Calibri" w:cs="Calibri"/>
          <w:spacing w:val="-2"/>
          <w:sz w:val="21"/>
          <w:szCs w:val="21"/>
        </w:rPr>
        <w:t xml:space="preserve"> </w:t>
      </w:r>
      <w:r w:rsidR="008C7732" w:rsidRPr="00B27898">
        <w:rPr>
          <w:rFonts w:ascii="Calibri" w:hAnsi="Calibri" w:cs="Calibri"/>
          <w:spacing w:val="-2"/>
          <w:sz w:val="21"/>
          <w:szCs w:val="21"/>
        </w:rPr>
        <w:t xml:space="preserve">Denn wie in zahlreichen anderen Verfahren der Kunstharz-Verarbeitung </w:t>
      </w:r>
      <w:r w:rsidRPr="00B27898">
        <w:rPr>
          <w:rFonts w:ascii="Calibri" w:hAnsi="Calibri" w:cs="Calibri"/>
          <w:spacing w:val="-2"/>
          <w:sz w:val="21"/>
          <w:szCs w:val="21"/>
        </w:rPr>
        <w:t>steht</w:t>
      </w:r>
      <w:r w:rsidR="008C7732" w:rsidRPr="00B27898">
        <w:rPr>
          <w:rFonts w:ascii="Calibri" w:hAnsi="Calibri" w:cs="Calibri"/>
          <w:spacing w:val="-2"/>
          <w:sz w:val="21"/>
          <w:szCs w:val="21"/>
        </w:rPr>
        <w:t xml:space="preserve"> auch hier </w:t>
      </w:r>
      <w:r w:rsidR="004668FD" w:rsidRPr="00B27898">
        <w:rPr>
          <w:rFonts w:ascii="Calibri" w:hAnsi="Calibri" w:cs="Calibri"/>
          <w:spacing w:val="-2"/>
          <w:sz w:val="21"/>
          <w:szCs w:val="21"/>
        </w:rPr>
        <w:t xml:space="preserve">eine </w:t>
      </w:r>
      <w:r w:rsidR="002E1AEF" w:rsidRPr="00B27898">
        <w:rPr>
          <w:rFonts w:ascii="Calibri" w:hAnsi="Calibri" w:cs="Calibri"/>
          <w:spacing w:val="-2"/>
          <w:sz w:val="21"/>
          <w:szCs w:val="21"/>
        </w:rPr>
        <w:t>Gretchenf</w:t>
      </w:r>
      <w:r w:rsidR="008C7732" w:rsidRPr="00B27898">
        <w:rPr>
          <w:rFonts w:ascii="Calibri" w:hAnsi="Calibri" w:cs="Times New Roman"/>
          <w:spacing w:val="-2"/>
          <w:sz w:val="21"/>
          <w:szCs w:val="21"/>
          <w:lang w:eastAsia="x-none"/>
        </w:rPr>
        <w:t xml:space="preserve">rage </w:t>
      </w:r>
      <w:r w:rsidR="004668FD" w:rsidRPr="00B27898">
        <w:rPr>
          <w:rFonts w:ascii="Calibri" w:hAnsi="Calibri" w:cs="Times New Roman"/>
          <w:spacing w:val="-2"/>
          <w:sz w:val="21"/>
          <w:szCs w:val="21"/>
          <w:lang w:eastAsia="x-none"/>
        </w:rPr>
        <w:t xml:space="preserve">immer wieder im Mittelpunkt </w:t>
      </w:r>
      <w:r w:rsidR="00285E7B" w:rsidRPr="00B27898">
        <w:rPr>
          <w:rFonts w:ascii="Calibri" w:hAnsi="Calibri" w:cs="Times New Roman"/>
          <w:spacing w:val="-2"/>
          <w:sz w:val="21"/>
          <w:szCs w:val="21"/>
          <w:lang w:eastAsia="x-none"/>
        </w:rPr>
        <w:t>der Anlagenbe</w:t>
      </w:r>
      <w:r w:rsidR="00D94039">
        <w:rPr>
          <w:rFonts w:ascii="Calibri" w:hAnsi="Calibri" w:cs="Times New Roman"/>
          <w:spacing w:val="-2"/>
          <w:sz w:val="21"/>
          <w:szCs w:val="21"/>
          <w:lang w:eastAsia="x-none"/>
        </w:rPr>
        <w:t xml:space="preserve">treiber, Produktentwickler und </w:t>
      </w:r>
      <w:r w:rsidR="00285E7B" w:rsidRPr="00B27898">
        <w:rPr>
          <w:rFonts w:ascii="Calibri" w:hAnsi="Calibri" w:cs="Times New Roman"/>
          <w:spacing w:val="-2"/>
          <w:sz w:val="21"/>
          <w:szCs w:val="21"/>
          <w:lang w:eastAsia="x-none"/>
        </w:rPr>
        <w:t>Qualitätsoptimierer: W</w:t>
      </w:r>
      <w:r w:rsidR="008C7732" w:rsidRPr="00B27898">
        <w:rPr>
          <w:rFonts w:ascii="Calibri" w:hAnsi="Calibri" w:cs="Times New Roman"/>
          <w:spacing w:val="-2"/>
          <w:sz w:val="21"/>
          <w:szCs w:val="21"/>
          <w:lang w:eastAsia="x-none"/>
        </w:rPr>
        <w:t xml:space="preserve">ie </w:t>
      </w:r>
      <w:r w:rsidR="00285E7B" w:rsidRPr="00B27898">
        <w:rPr>
          <w:rFonts w:ascii="Calibri" w:hAnsi="Calibri" w:cs="Times New Roman"/>
          <w:spacing w:val="-2"/>
          <w:sz w:val="21"/>
          <w:szCs w:val="21"/>
          <w:lang w:eastAsia="x-none"/>
        </w:rPr>
        <w:t xml:space="preserve">lässt </w:t>
      </w:r>
      <w:r w:rsidR="008C7732" w:rsidRPr="00B27898">
        <w:rPr>
          <w:rFonts w:ascii="Calibri" w:hAnsi="Calibri" w:cs="Times New Roman"/>
          <w:spacing w:val="-2"/>
          <w:sz w:val="21"/>
          <w:szCs w:val="21"/>
          <w:lang w:eastAsia="x-none"/>
        </w:rPr>
        <w:t xml:space="preserve">sich </w:t>
      </w:r>
      <w:r w:rsidR="00A3764D" w:rsidRPr="00B27898">
        <w:rPr>
          <w:rFonts w:ascii="Calibri" w:hAnsi="Calibri" w:cs="Times New Roman"/>
          <w:spacing w:val="-2"/>
          <w:sz w:val="21"/>
          <w:szCs w:val="21"/>
          <w:lang w:eastAsia="x-none"/>
        </w:rPr>
        <w:t xml:space="preserve">die Homogenität der aus verschiedenen Komponenten (Harze, Härter, Additive u.a.) bestehenden Materialmischungen </w:t>
      </w:r>
      <w:r w:rsidR="008C7732" w:rsidRPr="00B27898">
        <w:rPr>
          <w:rFonts w:ascii="Calibri" w:hAnsi="Calibri" w:cs="Times New Roman"/>
          <w:spacing w:val="-2"/>
          <w:sz w:val="21"/>
          <w:szCs w:val="21"/>
          <w:lang w:eastAsia="x-none"/>
        </w:rPr>
        <w:t xml:space="preserve">deutlich </w:t>
      </w:r>
      <w:r w:rsidR="00A3764D" w:rsidRPr="00B27898">
        <w:rPr>
          <w:rFonts w:ascii="Calibri" w:hAnsi="Calibri" w:cs="Times New Roman"/>
          <w:spacing w:val="-2"/>
          <w:sz w:val="21"/>
          <w:szCs w:val="21"/>
          <w:lang w:eastAsia="x-none"/>
        </w:rPr>
        <w:t>verbessern</w:t>
      </w:r>
      <w:r w:rsidR="00285E7B" w:rsidRPr="00B27898">
        <w:rPr>
          <w:rFonts w:ascii="Calibri" w:hAnsi="Calibri" w:cs="Times New Roman"/>
          <w:spacing w:val="-2"/>
          <w:sz w:val="21"/>
          <w:szCs w:val="21"/>
          <w:lang w:eastAsia="x-none"/>
        </w:rPr>
        <w:t>?</w:t>
      </w:r>
      <w:r w:rsidR="008C7732" w:rsidRPr="00B27898">
        <w:rPr>
          <w:rFonts w:ascii="Calibri" w:hAnsi="Calibri" w:cs="Times New Roman"/>
          <w:spacing w:val="-2"/>
          <w:sz w:val="21"/>
          <w:szCs w:val="21"/>
          <w:lang w:eastAsia="x-none"/>
        </w:rPr>
        <w:t xml:space="preserve"> </w:t>
      </w:r>
      <w:r w:rsidR="004668FD" w:rsidRPr="00B27898">
        <w:rPr>
          <w:rFonts w:ascii="Calibri" w:hAnsi="Calibri" w:cs="Times New Roman"/>
          <w:spacing w:val="-2"/>
          <w:sz w:val="21"/>
          <w:szCs w:val="21"/>
          <w:lang w:eastAsia="x-none"/>
        </w:rPr>
        <w:t>D</w:t>
      </w:r>
      <w:r w:rsidR="008C7732" w:rsidRPr="00B27898">
        <w:rPr>
          <w:rFonts w:ascii="Calibri" w:hAnsi="Calibri" w:cs="Times New Roman"/>
          <w:spacing w:val="-2"/>
          <w:sz w:val="21"/>
          <w:szCs w:val="21"/>
          <w:lang w:eastAsia="x-none"/>
        </w:rPr>
        <w:t>a die</w:t>
      </w:r>
      <w:r w:rsidR="00285E7B" w:rsidRPr="00B27898">
        <w:rPr>
          <w:rFonts w:ascii="Calibri" w:hAnsi="Calibri" w:cs="Times New Roman"/>
          <w:spacing w:val="-2"/>
          <w:sz w:val="21"/>
          <w:szCs w:val="21"/>
          <w:lang w:eastAsia="x-none"/>
        </w:rPr>
        <w:t xml:space="preserve"> Entgasungssysteme von TARTLER</w:t>
      </w:r>
      <w:r w:rsidR="00A3764D" w:rsidRPr="00B27898">
        <w:rPr>
          <w:rFonts w:ascii="Calibri" w:hAnsi="Calibri" w:cs="Times New Roman"/>
          <w:spacing w:val="-2"/>
          <w:sz w:val="21"/>
          <w:szCs w:val="21"/>
          <w:lang w:eastAsia="x-none"/>
        </w:rPr>
        <w:t xml:space="preserve"> </w:t>
      </w:r>
      <w:r w:rsidR="008C7732" w:rsidRPr="00B27898">
        <w:rPr>
          <w:rFonts w:ascii="Calibri" w:hAnsi="Calibri" w:cs="Times New Roman"/>
          <w:spacing w:val="-2"/>
          <w:sz w:val="21"/>
          <w:szCs w:val="21"/>
          <w:lang w:eastAsia="x-none"/>
        </w:rPr>
        <w:t>exakt an dieser Stelle ansetz</w:t>
      </w:r>
      <w:r w:rsidR="00285E7B" w:rsidRPr="00B27898">
        <w:rPr>
          <w:rFonts w:ascii="Calibri" w:hAnsi="Calibri" w:cs="Times New Roman"/>
          <w:spacing w:val="-2"/>
          <w:sz w:val="21"/>
          <w:szCs w:val="21"/>
          <w:lang w:eastAsia="x-none"/>
        </w:rPr>
        <w:t>en</w:t>
      </w:r>
      <w:r w:rsidR="008C7732" w:rsidRPr="00B27898">
        <w:rPr>
          <w:rFonts w:ascii="Calibri" w:hAnsi="Calibri" w:cs="Times New Roman"/>
          <w:spacing w:val="-2"/>
          <w:sz w:val="21"/>
          <w:szCs w:val="21"/>
          <w:lang w:eastAsia="x-none"/>
        </w:rPr>
        <w:t>, leiste</w:t>
      </w:r>
      <w:r w:rsidR="00285E7B" w:rsidRPr="00B27898">
        <w:rPr>
          <w:rFonts w:ascii="Calibri" w:hAnsi="Calibri" w:cs="Times New Roman"/>
          <w:spacing w:val="-2"/>
          <w:sz w:val="21"/>
          <w:szCs w:val="21"/>
          <w:lang w:eastAsia="x-none"/>
        </w:rPr>
        <w:t>n</w:t>
      </w:r>
      <w:r w:rsidR="008C7732" w:rsidRPr="00B27898">
        <w:rPr>
          <w:rFonts w:ascii="Calibri" w:hAnsi="Calibri" w:cs="Times New Roman"/>
          <w:spacing w:val="-2"/>
          <w:sz w:val="21"/>
          <w:szCs w:val="21"/>
          <w:lang w:eastAsia="x-none"/>
        </w:rPr>
        <w:t xml:space="preserve"> sie einen entscheidenden Beitrag für </w:t>
      </w:r>
      <w:r w:rsidR="00A3764D" w:rsidRPr="00B27898">
        <w:rPr>
          <w:rFonts w:ascii="Calibri" w:hAnsi="Calibri" w:cs="Times New Roman"/>
          <w:spacing w:val="-2"/>
          <w:sz w:val="21"/>
          <w:szCs w:val="21"/>
          <w:lang w:eastAsia="x-none"/>
        </w:rPr>
        <w:t>die Realisierung hochwertiger Formgebung-, Applikations- oder Beschichtungsergebnisse.</w:t>
      </w:r>
    </w:p>
    <w:p w14:paraId="4DA0F135" w14:textId="60C704F8" w:rsidR="00B514AC" w:rsidRPr="00B27898" w:rsidRDefault="00477ABE" w:rsidP="00383984">
      <w:pPr>
        <w:spacing w:after="120" w:line="360" w:lineRule="auto"/>
        <w:ind w:left="0"/>
        <w:jc w:val="both"/>
        <w:rPr>
          <w:rFonts w:ascii="Calibri" w:hAnsi="Calibri" w:cs="Times New Roman"/>
          <w:spacing w:val="-2"/>
          <w:sz w:val="21"/>
          <w:szCs w:val="21"/>
          <w:lang w:eastAsia="x-none"/>
        </w:rPr>
      </w:pPr>
      <w:r w:rsidRPr="00B27898">
        <w:rPr>
          <w:rFonts w:ascii="Calibri" w:hAnsi="Calibri" w:cs="Times New Roman"/>
          <w:spacing w:val="-2"/>
          <w:sz w:val="21"/>
          <w:szCs w:val="21"/>
          <w:lang w:eastAsia="x-none"/>
        </w:rPr>
        <w:t xml:space="preserve">Konkret veranschaulichen lässt sich die </w:t>
      </w:r>
      <w:r w:rsidR="00285E7B" w:rsidRPr="00B27898">
        <w:rPr>
          <w:rFonts w:ascii="Calibri" w:hAnsi="Calibri" w:cs="Times New Roman"/>
          <w:spacing w:val="-2"/>
          <w:sz w:val="21"/>
          <w:szCs w:val="21"/>
          <w:lang w:eastAsia="x-none"/>
        </w:rPr>
        <w:t>Funktionsweise</w:t>
      </w:r>
      <w:r w:rsidRPr="00B27898">
        <w:rPr>
          <w:rFonts w:ascii="Calibri" w:hAnsi="Calibri" w:cs="Times New Roman"/>
          <w:spacing w:val="-2"/>
          <w:sz w:val="21"/>
          <w:szCs w:val="21"/>
          <w:lang w:eastAsia="x-none"/>
        </w:rPr>
        <w:t xml:space="preserve"> der T-EVAC am Beispiel </w:t>
      </w:r>
      <w:r w:rsidR="0051780B" w:rsidRPr="00B27898">
        <w:rPr>
          <w:rFonts w:ascii="Calibri" w:hAnsi="Calibri" w:cs="Times New Roman"/>
          <w:spacing w:val="-2"/>
          <w:sz w:val="21"/>
          <w:szCs w:val="21"/>
          <w:lang w:eastAsia="x-none"/>
        </w:rPr>
        <w:t xml:space="preserve">eines Verfahrens der Kunstharz-Verarbeitung, deren Anwender derzeit wachsendes Interesse </w:t>
      </w:r>
      <w:r w:rsidR="009613DA" w:rsidRPr="00B27898">
        <w:rPr>
          <w:rFonts w:ascii="Calibri" w:hAnsi="Calibri" w:cs="Times New Roman"/>
          <w:spacing w:val="-2"/>
          <w:sz w:val="21"/>
          <w:szCs w:val="21"/>
          <w:lang w:eastAsia="x-none"/>
        </w:rPr>
        <w:t>bekunden</w:t>
      </w:r>
      <w:r w:rsidR="0051780B" w:rsidRPr="00B27898">
        <w:rPr>
          <w:rFonts w:ascii="Calibri" w:hAnsi="Calibri" w:cs="Times New Roman"/>
          <w:spacing w:val="-2"/>
          <w:sz w:val="21"/>
          <w:szCs w:val="21"/>
          <w:lang w:eastAsia="x-none"/>
        </w:rPr>
        <w:t xml:space="preserve"> an d</w:t>
      </w:r>
      <w:r w:rsidR="009613DA" w:rsidRPr="00B27898">
        <w:rPr>
          <w:rFonts w:ascii="Calibri" w:hAnsi="Calibri" w:cs="Times New Roman"/>
          <w:spacing w:val="-2"/>
          <w:sz w:val="21"/>
          <w:szCs w:val="21"/>
          <w:lang w:eastAsia="x-none"/>
        </w:rPr>
        <w:t>ies</w:t>
      </w:r>
      <w:r w:rsidR="0051780B" w:rsidRPr="00B27898">
        <w:rPr>
          <w:rFonts w:ascii="Calibri" w:hAnsi="Calibri" w:cs="Times New Roman"/>
          <w:spacing w:val="-2"/>
          <w:sz w:val="21"/>
          <w:szCs w:val="21"/>
          <w:lang w:eastAsia="x-none"/>
        </w:rPr>
        <w:t>er Systemlösung von TARTLER: D</w:t>
      </w:r>
      <w:r w:rsidRPr="00B27898">
        <w:rPr>
          <w:rFonts w:ascii="Calibri" w:hAnsi="Calibri" w:cs="Times New Roman"/>
          <w:spacing w:val="-2"/>
          <w:sz w:val="21"/>
          <w:szCs w:val="21"/>
          <w:lang w:eastAsia="x-none"/>
        </w:rPr>
        <w:t>er</w:t>
      </w:r>
      <w:r w:rsidR="00713FE8" w:rsidRPr="00B27898">
        <w:rPr>
          <w:rFonts w:ascii="Calibri" w:hAnsi="Calibri" w:cs="Times New Roman"/>
          <w:spacing w:val="-2"/>
          <w:sz w:val="21"/>
          <w:szCs w:val="21"/>
          <w:lang w:eastAsia="x-none"/>
        </w:rPr>
        <w:t xml:space="preserve"> Pultrusion</w:t>
      </w:r>
      <w:r w:rsidR="00285E7B" w:rsidRPr="00B27898">
        <w:rPr>
          <w:rFonts w:ascii="Calibri" w:hAnsi="Calibri" w:cs="Times New Roman"/>
          <w:spacing w:val="-2"/>
          <w:sz w:val="21"/>
          <w:szCs w:val="21"/>
          <w:lang w:eastAsia="x-none"/>
        </w:rPr>
        <w:t xml:space="preserve">stechnik. </w:t>
      </w:r>
      <w:r w:rsidRPr="00B27898">
        <w:rPr>
          <w:rFonts w:ascii="Calibri" w:hAnsi="Calibri" w:cs="Times New Roman"/>
          <w:spacing w:val="-2"/>
          <w:sz w:val="21"/>
          <w:szCs w:val="21"/>
          <w:lang w:eastAsia="x-none"/>
        </w:rPr>
        <w:t>I</w:t>
      </w:r>
      <w:r w:rsidR="00713FE8" w:rsidRPr="00B27898">
        <w:rPr>
          <w:rFonts w:ascii="Calibri" w:hAnsi="Calibri" w:cs="Times New Roman"/>
          <w:spacing w:val="-2"/>
          <w:sz w:val="21"/>
          <w:szCs w:val="21"/>
          <w:lang w:eastAsia="x-none"/>
        </w:rPr>
        <w:t xml:space="preserve">n </w:t>
      </w:r>
      <w:r w:rsidR="000106DE" w:rsidRPr="00B27898">
        <w:rPr>
          <w:rFonts w:ascii="Calibri" w:hAnsi="Calibri" w:cs="Times New Roman"/>
          <w:spacing w:val="-2"/>
          <w:sz w:val="21"/>
          <w:szCs w:val="21"/>
          <w:lang w:eastAsia="x-none"/>
        </w:rPr>
        <w:t>d</w:t>
      </w:r>
      <w:r w:rsidRPr="00B27898">
        <w:rPr>
          <w:rFonts w:ascii="Calibri" w:hAnsi="Calibri" w:cs="Times New Roman"/>
          <w:spacing w:val="-2"/>
          <w:sz w:val="21"/>
          <w:szCs w:val="21"/>
          <w:lang w:eastAsia="x-none"/>
        </w:rPr>
        <w:t>er</w:t>
      </w:r>
      <w:r w:rsidR="00713FE8" w:rsidRPr="00B27898">
        <w:rPr>
          <w:rFonts w:ascii="Calibri" w:hAnsi="Calibri" w:cs="Times New Roman"/>
          <w:spacing w:val="-2"/>
          <w:sz w:val="21"/>
          <w:szCs w:val="21"/>
          <w:lang w:eastAsia="x-none"/>
        </w:rPr>
        <w:t xml:space="preserve"> industriellen </w:t>
      </w:r>
      <w:r w:rsidR="000106DE" w:rsidRPr="00B27898">
        <w:rPr>
          <w:rFonts w:ascii="Calibri" w:hAnsi="Calibri" w:cs="Times New Roman"/>
          <w:spacing w:val="-2"/>
          <w:sz w:val="21"/>
          <w:szCs w:val="21"/>
          <w:lang w:eastAsia="x-none"/>
        </w:rPr>
        <w:t>Praxis</w:t>
      </w:r>
      <w:r w:rsidRPr="00B27898">
        <w:rPr>
          <w:rFonts w:ascii="Calibri" w:hAnsi="Calibri" w:cs="Times New Roman"/>
          <w:spacing w:val="-2"/>
          <w:sz w:val="21"/>
          <w:szCs w:val="21"/>
          <w:lang w:eastAsia="x-none"/>
        </w:rPr>
        <w:t xml:space="preserve"> </w:t>
      </w:r>
      <w:r w:rsidR="009613DA" w:rsidRPr="00B27898">
        <w:rPr>
          <w:rFonts w:ascii="Calibri" w:hAnsi="Calibri" w:cs="Times New Roman"/>
          <w:spacing w:val="-2"/>
          <w:sz w:val="21"/>
          <w:szCs w:val="21"/>
          <w:lang w:eastAsia="x-none"/>
        </w:rPr>
        <w:t xml:space="preserve">zeigt sich </w:t>
      </w:r>
      <w:r w:rsidRPr="00B27898">
        <w:rPr>
          <w:rFonts w:ascii="Calibri" w:hAnsi="Calibri" w:cs="Times New Roman"/>
          <w:spacing w:val="-2"/>
          <w:sz w:val="21"/>
          <w:szCs w:val="21"/>
          <w:lang w:eastAsia="x-none"/>
        </w:rPr>
        <w:t>diese</w:t>
      </w:r>
      <w:r w:rsidR="000106DE" w:rsidRPr="00B27898">
        <w:rPr>
          <w:rFonts w:ascii="Calibri" w:hAnsi="Calibri" w:cs="Times New Roman"/>
          <w:spacing w:val="-2"/>
          <w:sz w:val="21"/>
          <w:szCs w:val="21"/>
          <w:lang w:eastAsia="x-none"/>
        </w:rPr>
        <w:t xml:space="preserve"> Technologie</w:t>
      </w:r>
      <w:r w:rsidRPr="00B27898">
        <w:rPr>
          <w:rFonts w:ascii="Calibri" w:hAnsi="Calibri" w:cs="Times New Roman"/>
          <w:spacing w:val="-2"/>
          <w:sz w:val="21"/>
          <w:szCs w:val="21"/>
          <w:lang w:eastAsia="x-none"/>
        </w:rPr>
        <w:t xml:space="preserve"> </w:t>
      </w:r>
      <w:r w:rsidR="00713FE8" w:rsidRPr="00B27898">
        <w:rPr>
          <w:rFonts w:ascii="Calibri" w:hAnsi="Calibri" w:cs="Times New Roman"/>
          <w:spacing w:val="-2"/>
          <w:sz w:val="21"/>
          <w:szCs w:val="21"/>
          <w:lang w:eastAsia="x-none"/>
        </w:rPr>
        <w:t>heute als mehrstufiger Prozess</w:t>
      </w:r>
      <w:r w:rsidRPr="00B27898">
        <w:rPr>
          <w:rFonts w:ascii="Calibri" w:hAnsi="Calibri" w:cs="Times New Roman"/>
          <w:spacing w:val="-2"/>
          <w:sz w:val="21"/>
          <w:szCs w:val="21"/>
          <w:lang w:eastAsia="x-none"/>
        </w:rPr>
        <w:t xml:space="preserve"> zur Herstellung von </w:t>
      </w:r>
      <w:r w:rsidR="00713FE8" w:rsidRPr="00B27898">
        <w:rPr>
          <w:rFonts w:ascii="Calibri" w:hAnsi="Calibri" w:cs="Times New Roman"/>
          <w:spacing w:val="-2"/>
          <w:sz w:val="21"/>
          <w:szCs w:val="21"/>
          <w:lang w:eastAsia="x-none"/>
        </w:rPr>
        <w:t>Leichtbau-Profile</w:t>
      </w:r>
      <w:r w:rsidRPr="00B27898">
        <w:rPr>
          <w:rFonts w:ascii="Calibri" w:hAnsi="Calibri" w:cs="Times New Roman"/>
          <w:spacing w:val="-2"/>
          <w:sz w:val="21"/>
          <w:szCs w:val="21"/>
          <w:lang w:eastAsia="x-none"/>
        </w:rPr>
        <w:t>n</w:t>
      </w:r>
      <w:r w:rsidR="00713FE8" w:rsidRPr="00B27898">
        <w:rPr>
          <w:rFonts w:ascii="Calibri" w:hAnsi="Calibri" w:cs="Times New Roman"/>
          <w:spacing w:val="-2"/>
          <w:sz w:val="21"/>
          <w:szCs w:val="21"/>
          <w:lang w:eastAsia="x-none"/>
        </w:rPr>
        <w:t xml:space="preserve"> oder </w:t>
      </w:r>
      <w:r w:rsidRPr="00B27898">
        <w:rPr>
          <w:rFonts w:ascii="Calibri" w:hAnsi="Calibri" w:cs="Times New Roman"/>
          <w:spacing w:val="-2"/>
          <w:sz w:val="21"/>
          <w:szCs w:val="21"/>
          <w:lang w:eastAsia="x-none"/>
        </w:rPr>
        <w:t xml:space="preserve">gewichtssparenden </w:t>
      </w:r>
      <w:r w:rsidR="00713FE8" w:rsidRPr="00B27898">
        <w:rPr>
          <w:rFonts w:ascii="Calibri" w:hAnsi="Calibri" w:cs="Times New Roman"/>
          <w:spacing w:val="-2"/>
          <w:sz w:val="21"/>
          <w:szCs w:val="21"/>
          <w:lang w:eastAsia="x-none"/>
        </w:rPr>
        <w:t>Formteile</w:t>
      </w:r>
      <w:r w:rsidRPr="00B27898">
        <w:rPr>
          <w:rFonts w:ascii="Calibri" w:hAnsi="Calibri" w:cs="Times New Roman"/>
          <w:spacing w:val="-2"/>
          <w:sz w:val="21"/>
          <w:szCs w:val="21"/>
          <w:lang w:eastAsia="x-none"/>
        </w:rPr>
        <w:t>n</w:t>
      </w:r>
      <w:r w:rsidR="00713FE8" w:rsidRPr="00B27898">
        <w:rPr>
          <w:rFonts w:ascii="Calibri" w:hAnsi="Calibri" w:cs="Times New Roman"/>
          <w:spacing w:val="-2"/>
          <w:sz w:val="21"/>
          <w:szCs w:val="21"/>
          <w:lang w:eastAsia="x-none"/>
        </w:rPr>
        <w:t xml:space="preserve"> aus </w:t>
      </w:r>
      <w:r w:rsidR="006D3596" w:rsidRPr="00B27898">
        <w:rPr>
          <w:rFonts w:ascii="Calibri" w:hAnsi="Calibri" w:cs="Times New Roman"/>
          <w:spacing w:val="-2"/>
          <w:sz w:val="21"/>
          <w:szCs w:val="21"/>
          <w:lang w:eastAsia="x-none"/>
        </w:rPr>
        <w:t>kohle</w:t>
      </w:r>
      <w:r w:rsidR="00713FE8" w:rsidRPr="00B27898">
        <w:rPr>
          <w:rFonts w:ascii="Calibri" w:hAnsi="Calibri" w:cs="Times New Roman"/>
          <w:spacing w:val="-2"/>
          <w:sz w:val="21"/>
          <w:szCs w:val="21"/>
          <w:lang w:eastAsia="x-none"/>
        </w:rPr>
        <w:t xml:space="preserve">- oder </w:t>
      </w:r>
      <w:r w:rsidR="006D3596" w:rsidRPr="00B27898">
        <w:rPr>
          <w:rFonts w:ascii="Calibri" w:hAnsi="Calibri" w:cs="Times New Roman"/>
          <w:spacing w:val="-2"/>
          <w:sz w:val="21"/>
          <w:szCs w:val="21"/>
          <w:lang w:eastAsia="x-none"/>
        </w:rPr>
        <w:t>glas</w:t>
      </w:r>
      <w:r w:rsidR="00713FE8" w:rsidRPr="00B27898">
        <w:rPr>
          <w:rFonts w:ascii="Calibri" w:hAnsi="Calibri" w:cs="Times New Roman"/>
          <w:spacing w:val="-2"/>
          <w:sz w:val="21"/>
          <w:szCs w:val="21"/>
          <w:lang w:eastAsia="x-none"/>
        </w:rPr>
        <w:t xml:space="preserve">faserverstärktem Kunststoff. </w:t>
      </w:r>
      <w:r w:rsidR="000946FA" w:rsidRPr="00B27898">
        <w:rPr>
          <w:rFonts w:ascii="Calibri" w:hAnsi="Calibri" w:cs="Times New Roman"/>
          <w:spacing w:val="-2"/>
          <w:sz w:val="21"/>
          <w:szCs w:val="21"/>
          <w:lang w:eastAsia="x-none"/>
        </w:rPr>
        <w:t xml:space="preserve">Das Durchleiten </w:t>
      </w:r>
      <w:r w:rsidR="00E35024" w:rsidRPr="00B27898">
        <w:rPr>
          <w:rFonts w:ascii="Calibri" w:hAnsi="Calibri" w:cs="Times New Roman"/>
          <w:spacing w:val="-2"/>
          <w:sz w:val="21"/>
          <w:szCs w:val="21"/>
          <w:lang w:eastAsia="x-none"/>
        </w:rPr>
        <w:t>einer</w:t>
      </w:r>
      <w:r w:rsidR="000946FA" w:rsidRPr="00B27898">
        <w:rPr>
          <w:rFonts w:ascii="Calibri" w:hAnsi="Calibri" w:cs="Times New Roman"/>
          <w:spacing w:val="-2"/>
          <w:sz w:val="21"/>
          <w:szCs w:val="21"/>
          <w:lang w:eastAsia="x-none"/>
        </w:rPr>
        <w:t xml:space="preserve"> Faserverstärkung – Vlies, Matte oder </w:t>
      </w:r>
      <w:r w:rsidR="004B48AD" w:rsidRPr="00B27898">
        <w:rPr>
          <w:rFonts w:ascii="Calibri" w:hAnsi="Calibri" w:cs="Times New Roman"/>
          <w:spacing w:val="-2"/>
          <w:sz w:val="21"/>
          <w:szCs w:val="21"/>
          <w:lang w:eastAsia="x-none"/>
        </w:rPr>
        <w:t xml:space="preserve">ein </w:t>
      </w:r>
      <w:r w:rsidR="000946FA" w:rsidRPr="00B27898">
        <w:rPr>
          <w:rFonts w:ascii="Calibri" w:hAnsi="Calibri" w:cs="Times New Roman"/>
          <w:spacing w:val="-2"/>
          <w:sz w:val="21"/>
          <w:szCs w:val="21"/>
          <w:lang w:eastAsia="x-none"/>
        </w:rPr>
        <w:t>andere</w:t>
      </w:r>
      <w:r w:rsidR="004B48AD" w:rsidRPr="00B27898">
        <w:rPr>
          <w:rFonts w:ascii="Calibri" w:hAnsi="Calibri" w:cs="Times New Roman"/>
          <w:spacing w:val="-2"/>
          <w:sz w:val="21"/>
          <w:szCs w:val="21"/>
          <w:lang w:eastAsia="x-none"/>
        </w:rPr>
        <w:t>s</w:t>
      </w:r>
      <w:r w:rsidR="000946FA" w:rsidRPr="00B27898">
        <w:rPr>
          <w:rFonts w:ascii="Calibri" w:hAnsi="Calibri" w:cs="Times New Roman"/>
          <w:spacing w:val="-2"/>
          <w:sz w:val="21"/>
          <w:szCs w:val="21"/>
          <w:lang w:eastAsia="x-none"/>
        </w:rPr>
        <w:t xml:space="preserve"> Gewirk – durch ein</w:t>
      </w:r>
      <w:r w:rsidR="00E35024" w:rsidRPr="00B27898">
        <w:rPr>
          <w:rFonts w:ascii="Calibri" w:hAnsi="Calibri" w:cs="Times New Roman"/>
          <w:spacing w:val="-2"/>
          <w:sz w:val="21"/>
          <w:szCs w:val="21"/>
          <w:lang w:eastAsia="x-none"/>
        </w:rPr>
        <w:t xml:space="preserve"> Bad </w:t>
      </w:r>
      <w:r w:rsidR="000946FA" w:rsidRPr="00B27898">
        <w:rPr>
          <w:rFonts w:ascii="Calibri" w:hAnsi="Calibri" w:cs="Times New Roman"/>
          <w:spacing w:val="-2"/>
          <w:sz w:val="21"/>
          <w:szCs w:val="21"/>
          <w:lang w:eastAsia="x-none"/>
        </w:rPr>
        <w:t xml:space="preserve">oder </w:t>
      </w:r>
      <w:r w:rsidR="00E35024" w:rsidRPr="00B27898">
        <w:rPr>
          <w:rFonts w:ascii="Calibri" w:hAnsi="Calibri" w:cs="Times New Roman"/>
          <w:spacing w:val="-2"/>
          <w:sz w:val="21"/>
          <w:szCs w:val="21"/>
          <w:lang w:eastAsia="x-none"/>
        </w:rPr>
        <w:t>eine F</w:t>
      </w:r>
      <w:r w:rsidR="000946FA" w:rsidRPr="00B27898">
        <w:rPr>
          <w:rFonts w:ascii="Calibri" w:hAnsi="Calibri" w:cs="Times New Roman"/>
          <w:spacing w:val="-2"/>
          <w:sz w:val="21"/>
          <w:szCs w:val="21"/>
          <w:lang w:eastAsia="x-none"/>
        </w:rPr>
        <w:t xml:space="preserve">orm </w:t>
      </w:r>
      <w:r w:rsidR="00E35024" w:rsidRPr="00B27898">
        <w:rPr>
          <w:rFonts w:ascii="Calibri" w:hAnsi="Calibri" w:cs="Times New Roman"/>
          <w:spacing w:val="-2"/>
          <w:sz w:val="21"/>
          <w:szCs w:val="21"/>
          <w:lang w:eastAsia="x-none"/>
        </w:rPr>
        <w:t xml:space="preserve">mit </w:t>
      </w:r>
      <w:r w:rsidR="00E35024" w:rsidRPr="00B27898">
        <w:rPr>
          <w:rFonts w:ascii="Calibri" w:hAnsi="Calibri" w:cs="Times New Roman"/>
          <w:spacing w:val="-2"/>
          <w:sz w:val="21"/>
          <w:szCs w:val="21"/>
          <w:lang w:eastAsia="x-none"/>
        </w:rPr>
        <w:lastRenderedPageBreak/>
        <w:t xml:space="preserve">einer Matrix aus flüssigem Polyurethan oder Epoxidharz und verschiedenen Additiven </w:t>
      </w:r>
      <w:r w:rsidR="000946FA" w:rsidRPr="00B27898">
        <w:rPr>
          <w:rFonts w:ascii="Calibri" w:hAnsi="Calibri" w:cs="Times New Roman"/>
          <w:spacing w:val="-2"/>
          <w:sz w:val="21"/>
          <w:szCs w:val="21"/>
          <w:lang w:eastAsia="x-none"/>
        </w:rPr>
        <w:t>bildet hier</w:t>
      </w:r>
      <w:r w:rsidR="00E35024" w:rsidRPr="00B27898">
        <w:rPr>
          <w:rFonts w:ascii="Calibri" w:hAnsi="Calibri" w:cs="Times New Roman"/>
          <w:spacing w:val="-2"/>
          <w:sz w:val="21"/>
          <w:szCs w:val="21"/>
          <w:lang w:eastAsia="x-none"/>
        </w:rPr>
        <w:t xml:space="preserve"> meist</w:t>
      </w:r>
      <w:r w:rsidR="000946FA" w:rsidRPr="00B27898">
        <w:rPr>
          <w:rFonts w:ascii="Calibri" w:hAnsi="Calibri" w:cs="Times New Roman"/>
          <w:spacing w:val="-2"/>
          <w:sz w:val="21"/>
          <w:szCs w:val="21"/>
          <w:lang w:eastAsia="x-none"/>
        </w:rPr>
        <w:t xml:space="preserve"> e</w:t>
      </w:r>
      <w:r w:rsidR="00713FE8" w:rsidRPr="00B27898">
        <w:rPr>
          <w:rFonts w:ascii="Calibri" w:hAnsi="Calibri" w:cs="Times New Roman"/>
          <w:spacing w:val="-2"/>
          <w:sz w:val="21"/>
          <w:szCs w:val="21"/>
          <w:lang w:eastAsia="x-none"/>
        </w:rPr>
        <w:t>ine der ersten Verarbeitungsstufen</w:t>
      </w:r>
      <w:r w:rsidR="000946FA" w:rsidRPr="00B27898">
        <w:rPr>
          <w:rFonts w:ascii="Calibri" w:hAnsi="Calibri" w:cs="Times New Roman"/>
          <w:spacing w:val="-2"/>
          <w:sz w:val="21"/>
          <w:szCs w:val="21"/>
          <w:lang w:eastAsia="x-none"/>
        </w:rPr>
        <w:t xml:space="preserve">. </w:t>
      </w:r>
      <w:r w:rsidR="00CF622D" w:rsidRPr="00B27898">
        <w:rPr>
          <w:rFonts w:ascii="Calibri" w:hAnsi="Calibri" w:cs="Times New Roman"/>
          <w:spacing w:val="-2"/>
          <w:sz w:val="21"/>
          <w:szCs w:val="21"/>
          <w:lang w:eastAsia="x-none"/>
        </w:rPr>
        <w:t xml:space="preserve">Von hoher Relevanz für das erfolgreiche </w:t>
      </w:r>
      <w:r w:rsidR="00CF622D" w:rsidRPr="00B27898">
        <w:rPr>
          <w:rFonts w:ascii="Calibri" w:hAnsi="Calibri" w:cs="Times New Roman"/>
          <w:spacing w:val="-2"/>
          <w:sz w:val="21"/>
          <w:szCs w:val="21"/>
          <w:lang w:val="x-none" w:eastAsia="x-none"/>
        </w:rPr>
        <w:t>Vernetz</w:t>
      </w:r>
      <w:r w:rsidR="00CF622D" w:rsidRPr="00B27898">
        <w:rPr>
          <w:rFonts w:ascii="Calibri" w:hAnsi="Calibri" w:cs="Times New Roman"/>
          <w:spacing w:val="-2"/>
          <w:sz w:val="21"/>
          <w:szCs w:val="21"/>
          <w:lang w:eastAsia="x-none"/>
        </w:rPr>
        <w:t>en</w:t>
      </w:r>
      <w:r w:rsidR="00CF622D" w:rsidRPr="00B27898">
        <w:rPr>
          <w:rFonts w:ascii="Calibri" w:hAnsi="Calibri" w:cs="Times New Roman"/>
          <w:spacing w:val="-2"/>
          <w:sz w:val="21"/>
          <w:szCs w:val="21"/>
          <w:lang w:val="x-none" w:eastAsia="x-none"/>
        </w:rPr>
        <w:t xml:space="preserve"> de</w:t>
      </w:r>
      <w:r w:rsidR="00CF622D" w:rsidRPr="00B27898">
        <w:rPr>
          <w:rFonts w:ascii="Calibri" w:hAnsi="Calibri" w:cs="Times New Roman"/>
          <w:spacing w:val="-2"/>
          <w:sz w:val="21"/>
          <w:szCs w:val="21"/>
          <w:lang w:eastAsia="x-none"/>
        </w:rPr>
        <w:t>s</w:t>
      </w:r>
      <w:r w:rsidR="00CF622D" w:rsidRPr="00B27898">
        <w:rPr>
          <w:rFonts w:ascii="Calibri" w:hAnsi="Calibri" w:cs="Times New Roman"/>
          <w:spacing w:val="-2"/>
          <w:sz w:val="21"/>
          <w:szCs w:val="21"/>
          <w:lang w:val="x-none" w:eastAsia="x-none"/>
        </w:rPr>
        <w:t xml:space="preserve"> </w:t>
      </w:r>
      <w:r w:rsidR="00CF622D" w:rsidRPr="00B27898">
        <w:rPr>
          <w:rFonts w:ascii="Calibri" w:hAnsi="Calibri" w:cs="Times New Roman"/>
          <w:spacing w:val="-2"/>
          <w:sz w:val="21"/>
          <w:szCs w:val="21"/>
          <w:lang w:eastAsia="x-none"/>
        </w:rPr>
        <w:t>C</w:t>
      </w:r>
      <w:r w:rsidR="00CF622D" w:rsidRPr="00B27898">
        <w:rPr>
          <w:rFonts w:ascii="Calibri" w:hAnsi="Calibri" w:cs="Times New Roman"/>
          <w:spacing w:val="-2"/>
          <w:sz w:val="21"/>
          <w:szCs w:val="21"/>
          <w:lang w:val="x-none" w:eastAsia="x-none"/>
        </w:rPr>
        <w:t xml:space="preserve">FK- oder </w:t>
      </w:r>
      <w:r w:rsidR="00CF622D" w:rsidRPr="00B27898">
        <w:rPr>
          <w:rFonts w:ascii="Calibri" w:hAnsi="Calibri" w:cs="Times New Roman"/>
          <w:spacing w:val="-2"/>
          <w:sz w:val="21"/>
          <w:szCs w:val="21"/>
          <w:lang w:eastAsia="x-none"/>
        </w:rPr>
        <w:t>G</w:t>
      </w:r>
      <w:r w:rsidR="00CF622D" w:rsidRPr="00B27898">
        <w:rPr>
          <w:rFonts w:ascii="Calibri" w:hAnsi="Calibri" w:cs="Times New Roman"/>
          <w:spacing w:val="-2"/>
          <w:sz w:val="21"/>
          <w:szCs w:val="21"/>
          <w:lang w:val="x-none" w:eastAsia="x-none"/>
        </w:rPr>
        <w:t>FK-Gewebe</w:t>
      </w:r>
      <w:r w:rsidR="00CF622D" w:rsidRPr="00B27898">
        <w:rPr>
          <w:rFonts w:ascii="Calibri" w:hAnsi="Calibri" w:cs="Times New Roman"/>
          <w:spacing w:val="-2"/>
          <w:sz w:val="21"/>
          <w:szCs w:val="21"/>
          <w:lang w:eastAsia="x-none"/>
        </w:rPr>
        <w:t>s</w:t>
      </w:r>
      <w:r w:rsidR="00CF622D" w:rsidRPr="00B27898">
        <w:rPr>
          <w:rFonts w:ascii="Calibri" w:hAnsi="Calibri" w:cs="Times New Roman"/>
          <w:spacing w:val="-2"/>
          <w:sz w:val="21"/>
          <w:szCs w:val="21"/>
          <w:lang w:val="x-none" w:eastAsia="x-none"/>
        </w:rPr>
        <w:t xml:space="preserve"> mit der </w:t>
      </w:r>
      <w:r w:rsidR="004B48AD" w:rsidRPr="00B27898">
        <w:rPr>
          <w:rFonts w:ascii="Calibri" w:hAnsi="Calibri" w:cs="Times New Roman"/>
          <w:spacing w:val="-2"/>
          <w:sz w:val="21"/>
          <w:szCs w:val="21"/>
          <w:lang w:eastAsia="x-none"/>
        </w:rPr>
        <w:t>M</w:t>
      </w:r>
      <w:r w:rsidR="00CF622D" w:rsidRPr="00B27898">
        <w:rPr>
          <w:rFonts w:ascii="Calibri" w:hAnsi="Calibri" w:cs="Times New Roman"/>
          <w:spacing w:val="-2"/>
          <w:sz w:val="21"/>
          <w:szCs w:val="21"/>
          <w:lang w:val="x-none" w:eastAsia="x-none"/>
        </w:rPr>
        <w:t>atrix</w:t>
      </w:r>
      <w:r w:rsidR="00CF622D" w:rsidRPr="00B27898">
        <w:rPr>
          <w:rFonts w:ascii="Calibri" w:hAnsi="Calibri" w:cs="Times New Roman"/>
          <w:spacing w:val="-2"/>
          <w:sz w:val="21"/>
          <w:szCs w:val="21"/>
          <w:lang w:eastAsia="x-none"/>
        </w:rPr>
        <w:t xml:space="preserve"> ist dabei d</w:t>
      </w:r>
      <w:r w:rsidR="00E35024" w:rsidRPr="00B27898">
        <w:rPr>
          <w:rFonts w:ascii="Calibri" w:hAnsi="Calibri" w:cs="Times New Roman"/>
          <w:spacing w:val="-2"/>
          <w:sz w:val="21"/>
          <w:szCs w:val="21"/>
          <w:lang w:eastAsia="x-none"/>
        </w:rPr>
        <w:t>ie</w:t>
      </w:r>
      <w:r w:rsidR="00713FE8" w:rsidRPr="00B27898">
        <w:rPr>
          <w:rFonts w:ascii="Calibri" w:hAnsi="Calibri" w:cs="Times New Roman"/>
          <w:spacing w:val="-2"/>
          <w:sz w:val="21"/>
          <w:szCs w:val="21"/>
          <w:lang w:eastAsia="x-none"/>
        </w:rPr>
        <w:t xml:space="preserve"> Qualität der Mischung </w:t>
      </w:r>
      <w:r w:rsidR="004B48AD" w:rsidRPr="00B27898">
        <w:rPr>
          <w:rFonts w:ascii="Calibri" w:hAnsi="Calibri" w:cs="Times New Roman"/>
          <w:spacing w:val="-2"/>
          <w:sz w:val="21"/>
          <w:szCs w:val="21"/>
          <w:lang w:eastAsia="x-none"/>
        </w:rPr>
        <w:t>aus den</w:t>
      </w:r>
      <w:r w:rsidR="00713FE8" w:rsidRPr="00B27898">
        <w:rPr>
          <w:rFonts w:ascii="Calibri" w:hAnsi="Calibri" w:cs="Times New Roman"/>
          <w:spacing w:val="-2"/>
          <w:sz w:val="21"/>
          <w:szCs w:val="21"/>
          <w:lang w:eastAsia="x-none"/>
        </w:rPr>
        <w:t xml:space="preserve"> </w:t>
      </w:r>
      <w:r w:rsidR="004B48AD" w:rsidRPr="00B27898">
        <w:rPr>
          <w:rFonts w:ascii="Calibri" w:hAnsi="Calibri" w:cs="Times New Roman"/>
          <w:spacing w:val="-2"/>
          <w:sz w:val="21"/>
          <w:szCs w:val="21"/>
          <w:lang w:eastAsia="x-none"/>
        </w:rPr>
        <w:t>Harzen und Additiven</w:t>
      </w:r>
      <w:r w:rsidR="00CF622D" w:rsidRPr="00B27898">
        <w:rPr>
          <w:rFonts w:ascii="Calibri" w:hAnsi="Calibri" w:cs="Times New Roman"/>
          <w:spacing w:val="-2"/>
          <w:sz w:val="21"/>
          <w:szCs w:val="21"/>
          <w:lang w:eastAsia="x-none"/>
        </w:rPr>
        <w:t xml:space="preserve">. Um an diesem Punkt auf Nummer sicher zu gehen, </w:t>
      </w:r>
      <w:r w:rsidR="006D3596" w:rsidRPr="00B27898">
        <w:rPr>
          <w:rFonts w:ascii="Calibri" w:hAnsi="Calibri" w:cs="Times New Roman"/>
          <w:spacing w:val="-2"/>
          <w:sz w:val="21"/>
          <w:szCs w:val="21"/>
          <w:lang w:eastAsia="x-none"/>
        </w:rPr>
        <w:t xml:space="preserve">kommen in </w:t>
      </w:r>
      <w:r w:rsidR="00713FE8" w:rsidRPr="00B27898">
        <w:rPr>
          <w:rFonts w:ascii="Calibri" w:hAnsi="Calibri" w:cs="Times New Roman"/>
          <w:spacing w:val="-2"/>
          <w:sz w:val="21"/>
          <w:szCs w:val="21"/>
          <w:lang w:eastAsia="x-none"/>
        </w:rPr>
        <w:t>der Pultrusion</w:t>
      </w:r>
      <w:r w:rsidR="006D3596" w:rsidRPr="00B27898">
        <w:rPr>
          <w:rFonts w:ascii="Calibri" w:hAnsi="Calibri" w:cs="Times New Roman"/>
          <w:spacing w:val="-2"/>
          <w:sz w:val="21"/>
          <w:szCs w:val="21"/>
          <w:lang w:eastAsia="x-none"/>
        </w:rPr>
        <w:t>stechnik</w:t>
      </w:r>
      <w:r w:rsidR="00713FE8" w:rsidRPr="00B27898">
        <w:rPr>
          <w:rFonts w:ascii="Calibri" w:hAnsi="Calibri" w:cs="Times New Roman"/>
          <w:spacing w:val="-2"/>
          <w:sz w:val="21"/>
          <w:szCs w:val="21"/>
          <w:lang w:eastAsia="x-none"/>
        </w:rPr>
        <w:t xml:space="preserve"> </w:t>
      </w:r>
      <w:r w:rsidR="009613DA" w:rsidRPr="00B27898">
        <w:rPr>
          <w:rFonts w:ascii="Calibri" w:hAnsi="Calibri" w:cs="Times New Roman"/>
          <w:spacing w:val="-2"/>
          <w:sz w:val="21"/>
          <w:szCs w:val="21"/>
          <w:lang w:eastAsia="x-none"/>
        </w:rPr>
        <w:t xml:space="preserve">bereits </w:t>
      </w:r>
      <w:r w:rsidR="006D3596" w:rsidRPr="00B27898">
        <w:rPr>
          <w:rFonts w:ascii="Calibri" w:hAnsi="Calibri" w:cs="Times New Roman"/>
          <w:spacing w:val="-2"/>
          <w:sz w:val="21"/>
          <w:szCs w:val="21"/>
          <w:lang w:eastAsia="x-none"/>
        </w:rPr>
        <w:t>die</w:t>
      </w:r>
      <w:r w:rsidR="00713FE8" w:rsidRPr="00B27898">
        <w:rPr>
          <w:rFonts w:ascii="Calibri" w:hAnsi="Calibri" w:cs="Times New Roman"/>
          <w:spacing w:val="-2"/>
          <w:sz w:val="21"/>
          <w:szCs w:val="21"/>
          <w:lang w:eastAsia="x-none"/>
        </w:rPr>
        <w:t xml:space="preserve"> </w:t>
      </w:r>
      <w:r w:rsidR="009613DA" w:rsidRPr="00B27898">
        <w:rPr>
          <w:rFonts w:ascii="Calibri" w:hAnsi="Calibri" w:cs="Times New Roman"/>
          <w:spacing w:val="-2"/>
          <w:sz w:val="21"/>
          <w:szCs w:val="21"/>
          <w:lang w:eastAsia="x-none"/>
        </w:rPr>
        <w:t xml:space="preserve">ersten </w:t>
      </w:r>
      <w:r w:rsidR="00713FE8" w:rsidRPr="00B27898">
        <w:rPr>
          <w:rFonts w:ascii="Calibri" w:hAnsi="Calibri" w:cs="Times New Roman"/>
          <w:spacing w:val="-2"/>
          <w:sz w:val="21"/>
          <w:szCs w:val="21"/>
          <w:lang w:eastAsia="x-none"/>
        </w:rPr>
        <w:t>Entgasungsstation</w:t>
      </w:r>
      <w:r w:rsidR="006D3596" w:rsidRPr="00B27898">
        <w:rPr>
          <w:rFonts w:ascii="Calibri" w:hAnsi="Calibri" w:cs="Times New Roman"/>
          <w:spacing w:val="-2"/>
          <w:sz w:val="21"/>
          <w:szCs w:val="21"/>
          <w:lang w:eastAsia="x-none"/>
        </w:rPr>
        <w:t>en</w:t>
      </w:r>
      <w:r w:rsidR="00713FE8" w:rsidRPr="00B27898">
        <w:rPr>
          <w:rFonts w:ascii="Calibri" w:hAnsi="Calibri" w:cs="Times New Roman"/>
          <w:spacing w:val="-2"/>
          <w:sz w:val="21"/>
          <w:szCs w:val="21"/>
          <w:lang w:eastAsia="x-none"/>
        </w:rPr>
        <w:t xml:space="preserve"> vom Typ T-EVAC</w:t>
      </w:r>
      <w:r w:rsidR="00CF622D" w:rsidRPr="00B27898">
        <w:rPr>
          <w:rFonts w:ascii="Calibri" w:hAnsi="Calibri" w:cs="Times New Roman"/>
          <w:spacing w:val="-2"/>
          <w:sz w:val="21"/>
          <w:szCs w:val="21"/>
          <w:lang w:eastAsia="x-none"/>
        </w:rPr>
        <w:t xml:space="preserve"> </w:t>
      </w:r>
      <w:r w:rsidR="00AB0028" w:rsidRPr="00B27898">
        <w:rPr>
          <w:rFonts w:ascii="Calibri" w:hAnsi="Calibri" w:cs="Times New Roman"/>
          <w:spacing w:val="-2"/>
          <w:sz w:val="21"/>
          <w:szCs w:val="21"/>
          <w:lang w:eastAsia="x-none"/>
        </w:rPr>
        <w:t>zum Einsatz</w:t>
      </w:r>
      <w:r w:rsidR="00713FE8" w:rsidRPr="00B27898">
        <w:rPr>
          <w:rFonts w:ascii="Calibri" w:hAnsi="Calibri" w:cs="Times New Roman"/>
          <w:spacing w:val="-2"/>
          <w:sz w:val="21"/>
          <w:szCs w:val="21"/>
          <w:lang w:eastAsia="x-none"/>
        </w:rPr>
        <w:t xml:space="preserve">. </w:t>
      </w:r>
      <w:r w:rsidR="00855096" w:rsidRPr="00B27898">
        <w:rPr>
          <w:rFonts w:ascii="Calibri" w:hAnsi="Calibri" w:cs="Times New Roman"/>
          <w:spacing w:val="-2"/>
          <w:sz w:val="21"/>
          <w:szCs w:val="21"/>
          <w:lang w:eastAsia="x-none"/>
        </w:rPr>
        <w:t xml:space="preserve">Wie bisher </w:t>
      </w:r>
      <w:r w:rsidR="00D45135" w:rsidRPr="00B27898">
        <w:rPr>
          <w:rFonts w:ascii="Calibri" w:hAnsi="Calibri" w:cs="Times New Roman"/>
          <w:spacing w:val="-2"/>
          <w:sz w:val="21"/>
          <w:szCs w:val="21"/>
          <w:lang w:eastAsia="x-none"/>
        </w:rPr>
        <w:t xml:space="preserve">schon </w:t>
      </w:r>
      <w:r w:rsidR="00AB0028" w:rsidRPr="00B27898">
        <w:rPr>
          <w:rFonts w:ascii="Calibri" w:hAnsi="Calibri" w:cs="Times New Roman"/>
          <w:spacing w:val="-2"/>
          <w:sz w:val="21"/>
          <w:szCs w:val="21"/>
          <w:lang w:eastAsia="x-none"/>
        </w:rPr>
        <w:t xml:space="preserve">nutzen die Anwender </w:t>
      </w:r>
      <w:r w:rsidR="00855096" w:rsidRPr="00B27898">
        <w:rPr>
          <w:rFonts w:ascii="Calibri" w:hAnsi="Calibri" w:cs="Times New Roman"/>
          <w:spacing w:val="-2"/>
          <w:sz w:val="21"/>
          <w:szCs w:val="21"/>
          <w:lang w:eastAsia="x-none"/>
        </w:rPr>
        <w:t xml:space="preserve">zwar die </w:t>
      </w:r>
      <w:r w:rsidR="00713FE8" w:rsidRPr="00B27898">
        <w:rPr>
          <w:rFonts w:ascii="Calibri" w:hAnsi="Calibri" w:cs="Times New Roman"/>
          <w:spacing w:val="-2"/>
          <w:sz w:val="21"/>
          <w:szCs w:val="21"/>
          <w:lang w:eastAsia="x-none"/>
        </w:rPr>
        <w:t xml:space="preserve">Möglichkeit, die </w:t>
      </w:r>
      <w:r w:rsidR="00855096" w:rsidRPr="00B27898">
        <w:rPr>
          <w:rFonts w:ascii="Calibri" w:hAnsi="Calibri" w:cs="Times New Roman"/>
          <w:spacing w:val="-2"/>
          <w:sz w:val="21"/>
          <w:szCs w:val="21"/>
          <w:lang w:eastAsia="x-none"/>
        </w:rPr>
        <w:t xml:space="preserve">Qualität der </w:t>
      </w:r>
      <w:r w:rsidR="00713FE8" w:rsidRPr="00B27898">
        <w:rPr>
          <w:rFonts w:ascii="Calibri" w:hAnsi="Calibri" w:cs="Times New Roman"/>
          <w:spacing w:val="-2"/>
          <w:sz w:val="21"/>
          <w:szCs w:val="21"/>
          <w:lang w:eastAsia="x-none"/>
        </w:rPr>
        <w:t>Misch</w:t>
      </w:r>
      <w:r w:rsidR="00855096" w:rsidRPr="00B27898">
        <w:rPr>
          <w:rFonts w:ascii="Calibri" w:hAnsi="Calibri" w:cs="Times New Roman"/>
          <w:spacing w:val="-2"/>
          <w:sz w:val="21"/>
          <w:szCs w:val="21"/>
          <w:lang w:eastAsia="x-none"/>
        </w:rPr>
        <w:t xml:space="preserve">ung unmittelbar vor der Applikation positiv zu beeinflussen – </w:t>
      </w:r>
      <w:r w:rsidR="00C55025" w:rsidRPr="00B27898">
        <w:rPr>
          <w:rFonts w:ascii="Calibri" w:hAnsi="Calibri" w:cs="Times New Roman"/>
          <w:spacing w:val="-2"/>
          <w:sz w:val="21"/>
          <w:szCs w:val="21"/>
          <w:lang w:eastAsia="x-none"/>
        </w:rPr>
        <w:t xml:space="preserve">etwa </w:t>
      </w:r>
      <w:r w:rsidR="00713FE8" w:rsidRPr="00B27898">
        <w:rPr>
          <w:rFonts w:ascii="Calibri" w:hAnsi="Calibri" w:cs="Times New Roman"/>
          <w:spacing w:val="-2"/>
          <w:sz w:val="21"/>
          <w:szCs w:val="21"/>
          <w:lang w:eastAsia="x-none"/>
        </w:rPr>
        <w:t xml:space="preserve">über die Steuerung </w:t>
      </w:r>
      <w:r w:rsidR="00855096" w:rsidRPr="00B27898">
        <w:rPr>
          <w:rFonts w:ascii="Calibri" w:hAnsi="Calibri" w:cs="Times New Roman"/>
          <w:spacing w:val="-2"/>
          <w:sz w:val="21"/>
          <w:szCs w:val="21"/>
          <w:lang w:eastAsia="x-none"/>
        </w:rPr>
        <w:t>der Dosier-/Mischanlage und</w:t>
      </w:r>
      <w:r w:rsidR="00713FE8" w:rsidRPr="00B27898">
        <w:rPr>
          <w:rFonts w:ascii="Calibri" w:hAnsi="Calibri" w:cs="Times New Roman"/>
          <w:spacing w:val="-2"/>
          <w:sz w:val="21"/>
          <w:szCs w:val="21"/>
          <w:lang w:eastAsia="x-none"/>
        </w:rPr>
        <w:t xml:space="preserve"> d</w:t>
      </w:r>
      <w:r w:rsidR="00855096" w:rsidRPr="00B27898">
        <w:rPr>
          <w:rFonts w:ascii="Calibri" w:hAnsi="Calibri" w:cs="Times New Roman"/>
          <w:spacing w:val="-2"/>
          <w:sz w:val="21"/>
          <w:szCs w:val="21"/>
          <w:lang w:eastAsia="x-none"/>
        </w:rPr>
        <w:t>ie Auswahl der Mischköpfe und M</w:t>
      </w:r>
      <w:r w:rsidR="00713FE8" w:rsidRPr="00B27898">
        <w:rPr>
          <w:rFonts w:ascii="Calibri" w:hAnsi="Calibri" w:cs="Times New Roman"/>
          <w:spacing w:val="-2"/>
          <w:sz w:val="21"/>
          <w:szCs w:val="21"/>
          <w:lang w:eastAsia="x-none"/>
        </w:rPr>
        <w:t>isch</w:t>
      </w:r>
      <w:r w:rsidR="00855096" w:rsidRPr="00B27898">
        <w:rPr>
          <w:rFonts w:ascii="Calibri" w:hAnsi="Calibri" w:cs="Times New Roman"/>
          <w:spacing w:val="-2"/>
          <w:sz w:val="21"/>
          <w:szCs w:val="21"/>
          <w:lang w:eastAsia="x-none"/>
        </w:rPr>
        <w:t>spiralen</w:t>
      </w:r>
      <w:r w:rsidR="00C55025" w:rsidRPr="00B27898">
        <w:rPr>
          <w:rFonts w:ascii="Calibri" w:hAnsi="Calibri" w:cs="Times New Roman"/>
          <w:spacing w:val="-2"/>
          <w:sz w:val="21"/>
          <w:szCs w:val="21"/>
          <w:lang w:eastAsia="x-none"/>
        </w:rPr>
        <w:t xml:space="preserve"> (all das gehört ebenfalls zum TARTLER-Portfolio)</w:t>
      </w:r>
      <w:r w:rsidR="00855096" w:rsidRPr="00B27898">
        <w:rPr>
          <w:rFonts w:ascii="Calibri" w:hAnsi="Calibri" w:cs="Times New Roman"/>
          <w:spacing w:val="-2"/>
          <w:sz w:val="21"/>
          <w:szCs w:val="21"/>
          <w:lang w:eastAsia="x-none"/>
        </w:rPr>
        <w:t xml:space="preserve">. </w:t>
      </w:r>
      <w:r w:rsidR="00C55025" w:rsidRPr="00B27898">
        <w:rPr>
          <w:rFonts w:ascii="Calibri" w:hAnsi="Calibri" w:cs="Times New Roman"/>
          <w:spacing w:val="-2"/>
          <w:sz w:val="21"/>
          <w:szCs w:val="21"/>
          <w:lang w:eastAsia="x-none"/>
        </w:rPr>
        <w:t xml:space="preserve">Mit der </w:t>
      </w:r>
      <w:r w:rsidR="00855096" w:rsidRPr="00B27898">
        <w:rPr>
          <w:rFonts w:ascii="Calibri" w:hAnsi="Calibri" w:cs="Times New Roman"/>
          <w:spacing w:val="-2"/>
          <w:sz w:val="21"/>
          <w:szCs w:val="21"/>
          <w:lang w:eastAsia="x-none"/>
        </w:rPr>
        <w:t xml:space="preserve">T-EVAC </w:t>
      </w:r>
      <w:r w:rsidR="00C55025" w:rsidRPr="00B27898">
        <w:rPr>
          <w:rFonts w:ascii="Calibri" w:hAnsi="Calibri" w:cs="Times New Roman"/>
          <w:spacing w:val="-2"/>
          <w:sz w:val="21"/>
          <w:szCs w:val="21"/>
          <w:lang w:eastAsia="x-none"/>
        </w:rPr>
        <w:t>erschließen sich die</w:t>
      </w:r>
      <w:r w:rsidR="00713FE8" w:rsidRPr="00B27898">
        <w:rPr>
          <w:rFonts w:ascii="Calibri" w:hAnsi="Calibri" w:cs="Times New Roman"/>
          <w:spacing w:val="-2"/>
          <w:sz w:val="21"/>
          <w:szCs w:val="21"/>
          <w:lang w:eastAsia="x-none"/>
        </w:rPr>
        <w:t xml:space="preserve"> Betreiber </w:t>
      </w:r>
      <w:r w:rsidR="00C55025" w:rsidRPr="00B27898">
        <w:rPr>
          <w:rFonts w:ascii="Calibri" w:hAnsi="Calibri" w:cs="Times New Roman"/>
          <w:spacing w:val="-2"/>
          <w:sz w:val="21"/>
          <w:szCs w:val="21"/>
          <w:lang w:eastAsia="x-none"/>
        </w:rPr>
        <w:t>d</w:t>
      </w:r>
      <w:r w:rsidR="00713FE8" w:rsidRPr="00B27898">
        <w:rPr>
          <w:rFonts w:ascii="Calibri" w:hAnsi="Calibri" w:cs="Times New Roman"/>
          <w:spacing w:val="-2"/>
          <w:sz w:val="21"/>
          <w:szCs w:val="21"/>
          <w:lang w:eastAsia="x-none"/>
        </w:rPr>
        <w:t>er Pultrusionsanlage</w:t>
      </w:r>
      <w:r w:rsidR="00C55025" w:rsidRPr="00B27898">
        <w:rPr>
          <w:rFonts w:ascii="Calibri" w:hAnsi="Calibri" w:cs="Times New Roman"/>
          <w:spacing w:val="-2"/>
          <w:sz w:val="21"/>
          <w:szCs w:val="21"/>
          <w:lang w:eastAsia="x-none"/>
        </w:rPr>
        <w:t xml:space="preserve">n aber zusätzliches </w:t>
      </w:r>
      <w:r w:rsidR="00713FE8" w:rsidRPr="00B27898">
        <w:rPr>
          <w:rFonts w:ascii="Calibri" w:hAnsi="Calibri" w:cs="Times New Roman"/>
          <w:spacing w:val="-2"/>
          <w:sz w:val="21"/>
          <w:szCs w:val="21"/>
          <w:lang w:eastAsia="x-none"/>
        </w:rPr>
        <w:t xml:space="preserve">Potenzial zur </w:t>
      </w:r>
      <w:r w:rsidR="00C55025" w:rsidRPr="00B27898">
        <w:rPr>
          <w:rFonts w:ascii="Calibri" w:hAnsi="Calibri" w:cs="Times New Roman"/>
          <w:spacing w:val="-2"/>
          <w:sz w:val="21"/>
          <w:szCs w:val="21"/>
          <w:lang w:eastAsia="x-none"/>
        </w:rPr>
        <w:t xml:space="preserve">Prozessoptimierung und zur </w:t>
      </w:r>
      <w:r w:rsidR="00713FE8" w:rsidRPr="00B27898">
        <w:rPr>
          <w:rFonts w:ascii="Calibri" w:hAnsi="Calibri" w:cs="Times New Roman"/>
          <w:spacing w:val="-2"/>
          <w:sz w:val="21"/>
          <w:szCs w:val="21"/>
          <w:lang w:eastAsia="x-none"/>
        </w:rPr>
        <w:t xml:space="preserve">Verbesserung der Produktqualität. </w:t>
      </w:r>
      <w:r w:rsidR="00D45135" w:rsidRPr="00B27898">
        <w:rPr>
          <w:rFonts w:ascii="Calibri" w:hAnsi="Calibri" w:cs="Times New Roman"/>
          <w:spacing w:val="-2"/>
          <w:sz w:val="21"/>
          <w:szCs w:val="21"/>
          <w:lang w:eastAsia="x-none"/>
        </w:rPr>
        <w:t>Der Grund dafür: M</w:t>
      </w:r>
      <w:bookmarkStart w:id="0" w:name="_Hlk88655258"/>
      <w:r w:rsidR="00713FE8" w:rsidRPr="00B27898">
        <w:rPr>
          <w:rFonts w:ascii="Calibri" w:hAnsi="Calibri" w:cs="Times New Roman"/>
          <w:spacing w:val="-2"/>
          <w:sz w:val="21"/>
          <w:szCs w:val="21"/>
          <w:lang w:eastAsia="x-none"/>
        </w:rPr>
        <w:t xml:space="preserve">it einem </w:t>
      </w:r>
      <w:r w:rsidR="00713FE8" w:rsidRPr="00B27898">
        <w:rPr>
          <w:rFonts w:ascii="Calibri" w:hAnsi="Calibri" w:cs="Times New Roman"/>
          <w:spacing w:val="-2"/>
          <w:sz w:val="21"/>
          <w:szCs w:val="21"/>
          <w:lang w:val="x-none" w:eastAsia="x-none"/>
        </w:rPr>
        <w:t xml:space="preserve">Vakuum </w:t>
      </w:r>
      <w:r w:rsidR="00C55025" w:rsidRPr="00B27898">
        <w:rPr>
          <w:rFonts w:ascii="Calibri" w:hAnsi="Calibri" w:cs="Times New Roman"/>
          <w:spacing w:val="-2"/>
          <w:sz w:val="21"/>
          <w:szCs w:val="21"/>
          <w:lang w:eastAsia="x-none"/>
        </w:rPr>
        <w:t xml:space="preserve">von </w:t>
      </w:r>
      <w:r w:rsidR="00713FE8" w:rsidRPr="00B27898">
        <w:rPr>
          <w:rFonts w:ascii="Calibri" w:hAnsi="Calibri" w:cs="Times New Roman"/>
          <w:spacing w:val="-2"/>
          <w:sz w:val="21"/>
          <w:szCs w:val="21"/>
          <w:lang w:val="x-none" w:eastAsia="x-none"/>
        </w:rPr>
        <w:t xml:space="preserve">&lt;5 mbar </w:t>
      </w:r>
      <w:r w:rsidR="00713FE8" w:rsidRPr="00B27898">
        <w:rPr>
          <w:rFonts w:ascii="Calibri" w:hAnsi="Calibri" w:cs="Times New Roman"/>
          <w:spacing w:val="-2"/>
          <w:sz w:val="21"/>
          <w:szCs w:val="21"/>
          <w:lang w:eastAsia="x-none"/>
        </w:rPr>
        <w:t>(</w:t>
      </w:r>
      <w:r w:rsidR="00713FE8" w:rsidRPr="00B27898">
        <w:rPr>
          <w:rFonts w:ascii="Calibri" w:hAnsi="Calibri" w:cs="Times New Roman"/>
          <w:spacing w:val="-2"/>
          <w:sz w:val="21"/>
          <w:szCs w:val="21"/>
          <w:lang w:val="x-none" w:eastAsia="x-none"/>
        </w:rPr>
        <w:t>abs.</w:t>
      </w:r>
      <w:r w:rsidR="00713FE8" w:rsidRPr="00B27898">
        <w:rPr>
          <w:rFonts w:ascii="Calibri" w:hAnsi="Calibri" w:cs="Times New Roman"/>
          <w:spacing w:val="-2"/>
          <w:sz w:val="21"/>
          <w:szCs w:val="21"/>
          <w:lang w:eastAsia="x-none"/>
        </w:rPr>
        <w:t>) entzieht die</w:t>
      </w:r>
      <w:r w:rsidR="00713FE8" w:rsidRPr="00B27898">
        <w:rPr>
          <w:rFonts w:ascii="Calibri" w:hAnsi="Calibri"/>
          <w:spacing w:val="-2"/>
          <w:sz w:val="21"/>
          <w:szCs w:val="21"/>
        </w:rPr>
        <w:t xml:space="preserve"> </w:t>
      </w:r>
      <w:r w:rsidR="00713FE8" w:rsidRPr="00B27898">
        <w:rPr>
          <w:rFonts w:ascii="Calibri" w:hAnsi="Calibri" w:cs="Times New Roman"/>
          <w:spacing w:val="-2"/>
          <w:sz w:val="21"/>
          <w:szCs w:val="21"/>
          <w:lang w:eastAsia="x-none"/>
        </w:rPr>
        <w:t xml:space="preserve">T-EVAC den Harzen und Härtern </w:t>
      </w:r>
      <w:r w:rsidR="00C55025" w:rsidRPr="00B27898">
        <w:rPr>
          <w:rFonts w:ascii="Calibri" w:hAnsi="Calibri" w:cs="Times New Roman"/>
          <w:spacing w:val="-2"/>
          <w:sz w:val="21"/>
          <w:szCs w:val="21"/>
          <w:lang w:eastAsia="x-none"/>
        </w:rPr>
        <w:t>bereits vor der Verarbeitung sämtliche</w:t>
      </w:r>
      <w:r w:rsidR="00713FE8" w:rsidRPr="00B27898">
        <w:rPr>
          <w:rFonts w:ascii="Calibri" w:hAnsi="Calibri" w:cs="Times New Roman"/>
          <w:spacing w:val="-2"/>
          <w:sz w:val="21"/>
          <w:szCs w:val="21"/>
          <w:lang w:eastAsia="x-none"/>
        </w:rPr>
        <w:t xml:space="preserve"> Luft und Feuchtigkeit</w:t>
      </w:r>
      <w:r w:rsidR="00C55025" w:rsidRPr="00B27898">
        <w:rPr>
          <w:rFonts w:ascii="Calibri" w:hAnsi="Calibri" w:cs="Times New Roman"/>
          <w:spacing w:val="-2"/>
          <w:sz w:val="21"/>
          <w:szCs w:val="21"/>
          <w:lang w:eastAsia="x-none"/>
        </w:rPr>
        <w:t xml:space="preserve">. </w:t>
      </w:r>
    </w:p>
    <w:p w14:paraId="6BDDD943" w14:textId="169DDCFF" w:rsidR="00D45135" w:rsidRPr="00B27898" w:rsidRDefault="00C55025" w:rsidP="00383984">
      <w:pPr>
        <w:spacing w:after="120" w:line="360" w:lineRule="auto"/>
        <w:ind w:left="0"/>
        <w:jc w:val="both"/>
        <w:rPr>
          <w:rFonts w:ascii="Calibri" w:hAnsi="Calibri" w:cs="Calibri"/>
          <w:spacing w:val="-2"/>
          <w:sz w:val="21"/>
          <w:szCs w:val="21"/>
        </w:rPr>
      </w:pPr>
      <w:r w:rsidRPr="00B27898">
        <w:rPr>
          <w:rFonts w:ascii="Calibri" w:hAnsi="Calibri" w:cs="Times New Roman"/>
          <w:spacing w:val="-2"/>
          <w:sz w:val="21"/>
          <w:szCs w:val="21"/>
          <w:lang w:eastAsia="x-none"/>
        </w:rPr>
        <w:t>Mit de</w:t>
      </w:r>
      <w:r w:rsidR="00AB0028" w:rsidRPr="00B27898">
        <w:rPr>
          <w:rFonts w:ascii="Calibri" w:hAnsi="Calibri" w:cs="Times New Roman"/>
          <w:spacing w:val="-2"/>
          <w:sz w:val="21"/>
          <w:szCs w:val="21"/>
          <w:lang w:eastAsia="x-none"/>
        </w:rPr>
        <w:t>n auf diese Weise v</w:t>
      </w:r>
      <w:r w:rsidRPr="00B27898">
        <w:rPr>
          <w:rFonts w:ascii="Calibri" w:hAnsi="Calibri" w:cs="Times New Roman"/>
          <w:spacing w:val="-2"/>
          <w:sz w:val="21"/>
          <w:szCs w:val="21"/>
          <w:lang w:eastAsia="x-none"/>
        </w:rPr>
        <w:t xml:space="preserve">orkonditionierten Komponenten kann die Dosier-/Mischanlage dann sicher und wiederholgenau </w:t>
      </w:r>
      <w:r w:rsidR="00713FE8" w:rsidRPr="00B27898">
        <w:rPr>
          <w:rFonts w:ascii="Calibri" w:hAnsi="Calibri" w:cs="Times New Roman"/>
          <w:spacing w:val="-2"/>
          <w:sz w:val="21"/>
          <w:szCs w:val="21"/>
          <w:lang w:eastAsia="x-none"/>
        </w:rPr>
        <w:t xml:space="preserve">Mischungen </w:t>
      </w:r>
      <w:r w:rsidRPr="00B27898">
        <w:rPr>
          <w:rFonts w:ascii="Calibri" w:hAnsi="Calibri" w:cs="Times New Roman"/>
          <w:spacing w:val="-2"/>
          <w:sz w:val="21"/>
          <w:szCs w:val="21"/>
          <w:lang w:eastAsia="x-none"/>
        </w:rPr>
        <w:t>von hoher Homogenität erstellen</w:t>
      </w:r>
      <w:r w:rsidR="00713FE8" w:rsidRPr="00B27898">
        <w:rPr>
          <w:rFonts w:ascii="Calibri" w:hAnsi="Calibri" w:cs="Times New Roman"/>
          <w:spacing w:val="-2"/>
          <w:sz w:val="21"/>
          <w:szCs w:val="21"/>
          <w:lang w:eastAsia="x-none"/>
        </w:rPr>
        <w:t xml:space="preserve">, </w:t>
      </w:r>
      <w:r w:rsidRPr="00B27898">
        <w:rPr>
          <w:rFonts w:ascii="Calibri" w:hAnsi="Calibri" w:cs="Times New Roman"/>
          <w:spacing w:val="-2"/>
          <w:sz w:val="21"/>
          <w:szCs w:val="21"/>
          <w:lang w:eastAsia="x-none"/>
        </w:rPr>
        <w:t>mit denen sich in der</w:t>
      </w:r>
      <w:r w:rsidR="00713FE8" w:rsidRPr="00B27898">
        <w:rPr>
          <w:rFonts w:ascii="Calibri" w:hAnsi="Calibri" w:cs="Times New Roman"/>
          <w:spacing w:val="-2"/>
          <w:sz w:val="21"/>
          <w:szCs w:val="21"/>
          <w:lang w:eastAsia="x-none"/>
        </w:rPr>
        <w:t xml:space="preserve"> </w:t>
      </w:r>
      <w:r w:rsidRPr="00B27898">
        <w:rPr>
          <w:rFonts w:ascii="Calibri" w:hAnsi="Calibri" w:cs="Times New Roman"/>
          <w:spacing w:val="-2"/>
          <w:sz w:val="21"/>
          <w:szCs w:val="21"/>
          <w:lang w:eastAsia="x-none"/>
        </w:rPr>
        <w:t xml:space="preserve">anschließenden </w:t>
      </w:r>
      <w:r w:rsidR="00713FE8" w:rsidRPr="00B27898">
        <w:rPr>
          <w:rFonts w:ascii="Calibri" w:hAnsi="Calibri" w:cs="Times New Roman"/>
          <w:spacing w:val="-2"/>
          <w:sz w:val="21"/>
          <w:szCs w:val="21"/>
          <w:lang w:eastAsia="x-none"/>
        </w:rPr>
        <w:t xml:space="preserve">Pultrusion </w:t>
      </w:r>
      <w:r w:rsidRPr="00B27898">
        <w:rPr>
          <w:rFonts w:ascii="Calibri" w:hAnsi="Calibri" w:cs="Times New Roman"/>
          <w:spacing w:val="-2"/>
          <w:sz w:val="21"/>
          <w:szCs w:val="21"/>
          <w:lang w:eastAsia="x-none"/>
        </w:rPr>
        <w:t>zuverlässig hochwertige</w:t>
      </w:r>
      <w:r w:rsidR="00713FE8" w:rsidRPr="00B27898">
        <w:rPr>
          <w:rFonts w:ascii="Calibri" w:hAnsi="Calibri" w:cs="Times New Roman"/>
          <w:spacing w:val="-2"/>
          <w:sz w:val="21"/>
          <w:szCs w:val="21"/>
          <w:lang w:eastAsia="x-none"/>
        </w:rPr>
        <w:t xml:space="preserve"> verbundstoff</w:t>
      </w:r>
      <w:r w:rsidRPr="00B27898">
        <w:rPr>
          <w:rFonts w:ascii="Calibri" w:hAnsi="Calibri" w:cs="Times New Roman"/>
          <w:spacing w:val="-2"/>
          <w:sz w:val="21"/>
          <w:szCs w:val="21"/>
          <w:lang w:eastAsia="x-none"/>
        </w:rPr>
        <w:t>technische</w:t>
      </w:r>
      <w:r w:rsidR="00713FE8" w:rsidRPr="00B27898">
        <w:rPr>
          <w:rFonts w:ascii="Calibri" w:hAnsi="Calibri" w:cs="Times New Roman"/>
          <w:spacing w:val="-2"/>
          <w:sz w:val="21"/>
          <w:szCs w:val="21"/>
          <w:lang w:eastAsia="x-none"/>
        </w:rPr>
        <w:t xml:space="preserve"> </w:t>
      </w:r>
      <w:r w:rsidRPr="00B27898">
        <w:rPr>
          <w:rFonts w:ascii="Calibri" w:hAnsi="Calibri" w:cs="Times New Roman"/>
          <w:spacing w:val="-2"/>
          <w:sz w:val="21"/>
          <w:szCs w:val="21"/>
          <w:lang w:eastAsia="x-none"/>
        </w:rPr>
        <w:t>Resultate</w:t>
      </w:r>
      <w:r w:rsidR="00713FE8" w:rsidRPr="00B27898">
        <w:rPr>
          <w:rFonts w:ascii="Calibri" w:hAnsi="Calibri" w:cs="Times New Roman"/>
          <w:spacing w:val="-2"/>
          <w:sz w:val="21"/>
          <w:szCs w:val="21"/>
          <w:lang w:eastAsia="x-none"/>
        </w:rPr>
        <w:t xml:space="preserve"> </w:t>
      </w:r>
      <w:r w:rsidRPr="00B27898">
        <w:rPr>
          <w:rFonts w:ascii="Calibri" w:hAnsi="Calibri" w:cs="Times New Roman"/>
          <w:spacing w:val="-2"/>
          <w:sz w:val="21"/>
          <w:szCs w:val="21"/>
          <w:lang w:eastAsia="x-none"/>
        </w:rPr>
        <w:t>erzielen lassen.</w:t>
      </w:r>
      <w:bookmarkEnd w:id="0"/>
      <w:r w:rsidR="00D45135" w:rsidRPr="00B27898">
        <w:rPr>
          <w:rFonts w:ascii="Calibri" w:hAnsi="Calibri" w:cs="Calibri"/>
          <w:spacing w:val="-2"/>
          <w:sz w:val="21"/>
          <w:szCs w:val="21"/>
        </w:rPr>
        <w:t xml:space="preserve"> </w:t>
      </w:r>
      <w:r w:rsidR="00383984" w:rsidRPr="00B27898">
        <w:rPr>
          <w:rFonts w:ascii="Calibri" w:hAnsi="Calibri" w:cs="Calibri"/>
          <w:spacing w:val="-2"/>
          <w:sz w:val="21"/>
          <w:szCs w:val="21"/>
        </w:rPr>
        <w:t xml:space="preserve">Kostensparender Nebeneffekt: </w:t>
      </w:r>
      <w:r w:rsidR="00843772" w:rsidRPr="00B27898">
        <w:rPr>
          <w:rFonts w:ascii="Calibri" w:hAnsi="Calibri" w:cs="Calibri"/>
          <w:spacing w:val="-2"/>
          <w:sz w:val="21"/>
          <w:szCs w:val="21"/>
        </w:rPr>
        <w:t xml:space="preserve">Viele bislang in der Pultrusionstechnik </w:t>
      </w:r>
      <w:r w:rsidR="00383984" w:rsidRPr="00B27898">
        <w:rPr>
          <w:rFonts w:ascii="Calibri" w:hAnsi="Calibri" w:cs="Calibri"/>
          <w:spacing w:val="-2"/>
          <w:sz w:val="21"/>
          <w:szCs w:val="21"/>
        </w:rPr>
        <w:t>benötigte</w:t>
      </w:r>
      <w:r w:rsidR="00843772" w:rsidRPr="00B27898">
        <w:rPr>
          <w:rFonts w:ascii="Calibri" w:hAnsi="Calibri" w:cs="Calibri"/>
          <w:spacing w:val="-2"/>
          <w:sz w:val="21"/>
          <w:szCs w:val="21"/>
        </w:rPr>
        <w:t>n</w:t>
      </w:r>
      <w:r w:rsidR="00383984" w:rsidRPr="00B27898">
        <w:rPr>
          <w:rFonts w:ascii="Calibri" w:hAnsi="Calibri" w:cs="Calibri"/>
          <w:spacing w:val="-2"/>
          <w:sz w:val="21"/>
          <w:szCs w:val="21"/>
        </w:rPr>
        <w:t xml:space="preserve"> Füllstoffe</w:t>
      </w:r>
      <w:r w:rsidR="00843772" w:rsidRPr="00B27898">
        <w:rPr>
          <w:rFonts w:ascii="Calibri" w:hAnsi="Calibri" w:cs="Calibri"/>
          <w:spacing w:val="-2"/>
          <w:sz w:val="21"/>
          <w:szCs w:val="21"/>
        </w:rPr>
        <w:t xml:space="preserve"> (z.B. </w:t>
      </w:r>
      <w:r w:rsidR="00383984" w:rsidRPr="00B27898">
        <w:rPr>
          <w:rFonts w:ascii="Calibri" w:hAnsi="Calibri" w:cs="Calibri"/>
          <w:spacing w:val="-2"/>
          <w:sz w:val="21"/>
          <w:szCs w:val="21"/>
        </w:rPr>
        <w:t>Zeolithe</w:t>
      </w:r>
      <w:r w:rsidR="00843772" w:rsidRPr="00B27898">
        <w:rPr>
          <w:rFonts w:ascii="Calibri" w:hAnsi="Calibri" w:cs="Calibri"/>
          <w:spacing w:val="-2"/>
          <w:sz w:val="21"/>
          <w:szCs w:val="21"/>
        </w:rPr>
        <w:t xml:space="preserve">), die </w:t>
      </w:r>
      <w:r w:rsidR="00383984" w:rsidRPr="00B27898">
        <w:rPr>
          <w:rFonts w:ascii="Calibri" w:hAnsi="Calibri" w:cs="Calibri"/>
          <w:spacing w:val="-2"/>
          <w:sz w:val="21"/>
          <w:szCs w:val="21"/>
        </w:rPr>
        <w:t>die Feuchtigkeit im Harz binden sollen, um ungewünschte</w:t>
      </w:r>
      <w:r w:rsidR="00B514AC" w:rsidRPr="00B27898">
        <w:rPr>
          <w:rFonts w:ascii="Calibri" w:hAnsi="Calibri" w:cs="Calibri"/>
          <w:spacing w:val="-2"/>
          <w:sz w:val="21"/>
          <w:szCs w:val="21"/>
        </w:rPr>
        <w:t>n</w:t>
      </w:r>
      <w:r w:rsidR="00383984" w:rsidRPr="00B27898">
        <w:rPr>
          <w:rFonts w:ascii="Calibri" w:hAnsi="Calibri" w:cs="Calibri"/>
          <w:spacing w:val="-2"/>
          <w:sz w:val="21"/>
          <w:szCs w:val="21"/>
        </w:rPr>
        <w:t xml:space="preserve"> Reaktionen </w:t>
      </w:r>
      <w:r w:rsidR="00B514AC" w:rsidRPr="00B27898">
        <w:rPr>
          <w:rFonts w:ascii="Calibri" w:hAnsi="Calibri" w:cs="Calibri"/>
          <w:spacing w:val="-2"/>
          <w:sz w:val="21"/>
          <w:szCs w:val="21"/>
        </w:rPr>
        <w:t>vorzubeugen</w:t>
      </w:r>
      <w:r w:rsidR="00383984" w:rsidRPr="00B27898">
        <w:rPr>
          <w:rFonts w:ascii="Calibri" w:hAnsi="Calibri" w:cs="Calibri"/>
          <w:spacing w:val="-2"/>
          <w:sz w:val="21"/>
          <w:szCs w:val="21"/>
        </w:rPr>
        <w:t>,</w:t>
      </w:r>
      <w:r w:rsidR="00843772" w:rsidRPr="00B27898">
        <w:rPr>
          <w:rFonts w:ascii="Calibri" w:hAnsi="Calibri" w:cs="Calibri"/>
          <w:spacing w:val="-2"/>
          <w:sz w:val="21"/>
          <w:szCs w:val="21"/>
        </w:rPr>
        <w:t xml:space="preserve"> können </w:t>
      </w:r>
      <w:r w:rsidR="00383984" w:rsidRPr="00B27898">
        <w:rPr>
          <w:rFonts w:ascii="Calibri" w:hAnsi="Calibri" w:cs="Calibri"/>
          <w:spacing w:val="-2"/>
          <w:sz w:val="21"/>
          <w:szCs w:val="21"/>
        </w:rPr>
        <w:t xml:space="preserve">teilweise oder </w:t>
      </w:r>
      <w:r w:rsidR="00843772" w:rsidRPr="00B27898">
        <w:rPr>
          <w:rFonts w:ascii="Calibri" w:hAnsi="Calibri" w:cs="Calibri"/>
          <w:spacing w:val="-2"/>
          <w:sz w:val="21"/>
          <w:szCs w:val="21"/>
        </w:rPr>
        <w:t xml:space="preserve">sogar </w:t>
      </w:r>
      <w:r w:rsidR="002E1AEF" w:rsidRPr="00B27898">
        <w:rPr>
          <w:rFonts w:ascii="Calibri" w:hAnsi="Calibri" w:cs="Calibri"/>
          <w:spacing w:val="-2"/>
          <w:sz w:val="21"/>
          <w:szCs w:val="21"/>
        </w:rPr>
        <w:t>ganz</w:t>
      </w:r>
      <w:r w:rsidR="00383984" w:rsidRPr="00B27898">
        <w:rPr>
          <w:rFonts w:ascii="Calibri" w:hAnsi="Calibri" w:cs="Calibri"/>
          <w:spacing w:val="-2"/>
          <w:sz w:val="21"/>
          <w:szCs w:val="21"/>
        </w:rPr>
        <w:t xml:space="preserve"> entfallen.</w:t>
      </w:r>
      <w:r w:rsidR="00843772" w:rsidRPr="00B27898">
        <w:rPr>
          <w:rFonts w:ascii="Calibri" w:hAnsi="Calibri" w:cs="Calibri"/>
          <w:spacing w:val="-2"/>
          <w:sz w:val="21"/>
          <w:szCs w:val="21"/>
        </w:rPr>
        <w:t xml:space="preserve"> Da der Einsatz derartiger</w:t>
      </w:r>
      <w:r w:rsidR="00383984" w:rsidRPr="00B27898">
        <w:rPr>
          <w:rFonts w:ascii="Calibri" w:hAnsi="Calibri" w:cs="Calibri"/>
          <w:spacing w:val="-2"/>
          <w:sz w:val="21"/>
          <w:szCs w:val="21"/>
        </w:rPr>
        <w:t xml:space="preserve"> Füllstoffe </w:t>
      </w:r>
      <w:r w:rsidR="00843772" w:rsidRPr="00B27898">
        <w:rPr>
          <w:rFonts w:ascii="Calibri" w:hAnsi="Calibri" w:cs="Calibri"/>
          <w:spacing w:val="-2"/>
          <w:sz w:val="21"/>
          <w:szCs w:val="21"/>
        </w:rPr>
        <w:t xml:space="preserve">ohnehin unbeliebt ist – sie wirken oft </w:t>
      </w:r>
      <w:r w:rsidR="00383984" w:rsidRPr="00B27898">
        <w:rPr>
          <w:rFonts w:ascii="Calibri" w:hAnsi="Calibri" w:cs="Calibri"/>
          <w:spacing w:val="-2"/>
          <w:sz w:val="21"/>
          <w:szCs w:val="21"/>
        </w:rPr>
        <w:t xml:space="preserve">als Störfaktoren </w:t>
      </w:r>
      <w:r w:rsidR="00843772" w:rsidRPr="00B27898">
        <w:rPr>
          <w:rFonts w:ascii="Calibri" w:hAnsi="Calibri" w:cs="Calibri"/>
          <w:spacing w:val="-2"/>
          <w:sz w:val="21"/>
          <w:szCs w:val="21"/>
        </w:rPr>
        <w:t>bei</w:t>
      </w:r>
      <w:r w:rsidR="00383984" w:rsidRPr="00B27898">
        <w:rPr>
          <w:rFonts w:ascii="Calibri" w:hAnsi="Calibri" w:cs="Calibri"/>
          <w:spacing w:val="-2"/>
          <w:sz w:val="21"/>
          <w:szCs w:val="21"/>
        </w:rPr>
        <w:t xml:space="preserve"> der </w:t>
      </w:r>
      <w:r w:rsidR="00843772" w:rsidRPr="00B27898">
        <w:rPr>
          <w:rFonts w:ascii="Calibri" w:hAnsi="Calibri" w:cs="Calibri"/>
          <w:spacing w:val="-2"/>
          <w:sz w:val="21"/>
          <w:szCs w:val="21"/>
        </w:rPr>
        <w:t>Faseri</w:t>
      </w:r>
      <w:r w:rsidR="00383984" w:rsidRPr="00B27898">
        <w:rPr>
          <w:rFonts w:ascii="Calibri" w:hAnsi="Calibri" w:cs="Calibri"/>
          <w:spacing w:val="-2"/>
          <w:sz w:val="21"/>
          <w:szCs w:val="21"/>
        </w:rPr>
        <w:t xml:space="preserve">mprägnierung </w:t>
      </w:r>
      <w:r w:rsidR="00843772" w:rsidRPr="00B27898">
        <w:rPr>
          <w:rFonts w:ascii="Calibri" w:hAnsi="Calibri" w:cs="Calibri"/>
          <w:spacing w:val="-2"/>
          <w:sz w:val="21"/>
          <w:szCs w:val="21"/>
        </w:rPr>
        <w:t xml:space="preserve">– </w:t>
      </w:r>
      <w:r w:rsidR="00B514AC" w:rsidRPr="00B27898">
        <w:rPr>
          <w:rFonts w:ascii="Calibri" w:hAnsi="Calibri" w:cs="Calibri"/>
          <w:spacing w:val="-2"/>
          <w:sz w:val="21"/>
          <w:szCs w:val="21"/>
        </w:rPr>
        <w:t xml:space="preserve">kommt </w:t>
      </w:r>
      <w:r w:rsidR="00843772" w:rsidRPr="00B27898">
        <w:rPr>
          <w:rFonts w:ascii="Calibri" w:hAnsi="Calibri" w:cs="Calibri"/>
          <w:spacing w:val="-2"/>
          <w:sz w:val="21"/>
          <w:szCs w:val="21"/>
        </w:rPr>
        <w:t>dies zugleich eine</w:t>
      </w:r>
      <w:r w:rsidR="00B514AC" w:rsidRPr="00B27898">
        <w:rPr>
          <w:rFonts w:ascii="Calibri" w:hAnsi="Calibri" w:cs="Calibri"/>
          <w:spacing w:val="-2"/>
          <w:sz w:val="21"/>
          <w:szCs w:val="21"/>
        </w:rPr>
        <w:t>r</w:t>
      </w:r>
      <w:r w:rsidR="00843772" w:rsidRPr="00B27898">
        <w:rPr>
          <w:rFonts w:ascii="Calibri" w:hAnsi="Calibri" w:cs="Calibri"/>
          <w:spacing w:val="-2"/>
          <w:sz w:val="21"/>
          <w:szCs w:val="21"/>
        </w:rPr>
        <w:t xml:space="preserve"> </w:t>
      </w:r>
      <w:r w:rsidR="00B514AC" w:rsidRPr="00B27898">
        <w:rPr>
          <w:rFonts w:ascii="Calibri" w:hAnsi="Calibri" w:cs="Calibri"/>
          <w:spacing w:val="-2"/>
          <w:sz w:val="21"/>
          <w:szCs w:val="21"/>
        </w:rPr>
        <w:t>prozess</w:t>
      </w:r>
      <w:r w:rsidR="00843772" w:rsidRPr="00B27898">
        <w:rPr>
          <w:rFonts w:ascii="Calibri" w:hAnsi="Calibri" w:cs="Calibri"/>
          <w:spacing w:val="-2"/>
          <w:sz w:val="21"/>
          <w:szCs w:val="21"/>
        </w:rPr>
        <w:t>technische</w:t>
      </w:r>
      <w:r w:rsidR="00B514AC" w:rsidRPr="00B27898">
        <w:rPr>
          <w:rFonts w:ascii="Calibri" w:hAnsi="Calibri" w:cs="Calibri"/>
          <w:spacing w:val="-2"/>
          <w:sz w:val="21"/>
          <w:szCs w:val="21"/>
        </w:rPr>
        <w:t>n</w:t>
      </w:r>
      <w:r w:rsidR="00843772" w:rsidRPr="00B27898">
        <w:rPr>
          <w:rFonts w:ascii="Calibri" w:hAnsi="Calibri" w:cs="Calibri"/>
          <w:spacing w:val="-2"/>
          <w:sz w:val="21"/>
          <w:szCs w:val="21"/>
        </w:rPr>
        <w:t xml:space="preserve"> Vereinfachung und Optimierung</w:t>
      </w:r>
      <w:r w:rsidR="00B514AC" w:rsidRPr="00B27898">
        <w:rPr>
          <w:rFonts w:ascii="Calibri" w:hAnsi="Calibri" w:cs="Calibri"/>
          <w:spacing w:val="-2"/>
          <w:sz w:val="21"/>
          <w:szCs w:val="21"/>
        </w:rPr>
        <w:t xml:space="preserve"> gleich</w:t>
      </w:r>
      <w:r w:rsidR="00843772" w:rsidRPr="00B27898">
        <w:rPr>
          <w:rFonts w:ascii="Calibri" w:hAnsi="Calibri" w:cs="Calibri"/>
          <w:spacing w:val="-2"/>
          <w:sz w:val="21"/>
          <w:szCs w:val="21"/>
        </w:rPr>
        <w:t>.</w:t>
      </w:r>
    </w:p>
    <w:p w14:paraId="110718EC" w14:textId="1C3E6AA0" w:rsidR="00AB0028" w:rsidRPr="00B27898" w:rsidRDefault="00E522DC" w:rsidP="00713FE8">
      <w:pPr>
        <w:spacing w:after="120" w:line="360" w:lineRule="auto"/>
        <w:ind w:left="0"/>
        <w:jc w:val="both"/>
        <w:rPr>
          <w:rFonts w:ascii="Calibri" w:hAnsi="Calibri" w:cs="Times New Roman"/>
          <w:b/>
          <w:bCs/>
          <w:spacing w:val="-2"/>
          <w:sz w:val="21"/>
          <w:szCs w:val="21"/>
          <w:lang w:eastAsia="x-none"/>
        </w:rPr>
      </w:pPr>
      <w:r w:rsidRPr="00B27898">
        <w:rPr>
          <w:rFonts w:ascii="Calibri" w:hAnsi="Calibri" w:cs="Times New Roman"/>
          <w:b/>
          <w:bCs/>
          <w:spacing w:val="-2"/>
          <w:sz w:val="21"/>
          <w:szCs w:val="21"/>
          <w:lang w:eastAsia="x-none"/>
        </w:rPr>
        <w:t>Offline oder inline?</w:t>
      </w:r>
    </w:p>
    <w:p w14:paraId="1F619EDE" w14:textId="13576565" w:rsidR="00713FE8" w:rsidRPr="00B27898" w:rsidRDefault="00AB0028" w:rsidP="00713FE8">
      <w:pPr>
        <w:spacing w:after="120" w:line="360" w:lineRule="auto"/>
        <w:ind w:left="0"/>
        <w:jc w:val="both"/>
        <w:rPr>
          <w:rFonts w:ascii="Calibri" w:hAnsi="Calibri" w:cs="Times New Roman"/>
          <w:spacing w:val="-2"/>
          <w:sz w:val="21"/>
          <w:szCs w:val="21"/>
          <w:lang w:eastAsia="x-none"/>
        </w:rPr>
      </w:pPr>
      <w:bookmarkStart w:id="1" w:name="_Hlk137715786"/>
      <w:r w:rsidRPr="00B27898">
        <w:rPr>
          <w:rFonts w:ascii="Calibri" w:hAnsi="Calibri" w:cs="Times New Roman"/>
          <w:spacing w:val="-2"/>
          <w:sz w:val="21"/>
          <w:szCs w:val="21"/>
          <w:lang w:eastAsia="x-none"/>
        </w:rPr>
        <w:t xml:space="preserve">Serienmäßig </w:t>
      </w:r>
      <w:r w:rsidR="000F172E" w:rsidRPr="00B27898">
        <w:rPr>
          <w:rFonts w:ascii="Calibri" w:hAnsi="Calibri" w:cs="Times New Roman"/>
          <w:spacing w:val="-2"/>
          <w:sz w:val="21"/>
          <w:szCs w:val="21"/>
          <w:lang w:eastAsia="x-none"/>
        </w:rPr>
        <w:t xml:space="preserve">verfügt </w:t>
      </w:r>
      <w:r w:rsidRPr="00B27898">
        <w:rPr>
          <w:rFonts w:ascii="Calibri" w:hAnsi="Calibri" w:cs="Times New Roman"/>
          <w:spacing w:val="-2"/>
          <w:sz w:val="21"/>
          <w:szCs w:val="21"/>
          <w:lang w:eastAsia="x-none"/>
        </w:rPr>
        <w:t xml:space="preserve">die T-EVAC </w:t>
      </w:r>
      <w:r w:rsidR="000F172E" w:rsidRPr="00B27898">
        <w:rPr>
          <w:rFonts w:ascii="Calibri" w:hAnsi="Calibri" w:cs="Times New Roman"/>
          <w:spacing w:val="-2"/>
          <w:sz w:val="21"/>
          <w:szCs w:val="21"/>
          <w:lang w:eastAsia="x-none"/>
        </w:rPr>
        <w:t xml:space="preserve">über eine </w:t>
      </w:r>
      <w:r w:rsidR="000F172E" w:rsidRPr="00B27898">
        <w:rPr>
          <w:rFonts w:ascii="Calibri" w:hAnsi="Calibri" w:cs="Times New Roman"/>
          <w:spacing w:val="-2"/>
          <w:sz w:val="21"/>
          <w:szCs w:val="21"/>
          <w:lang w:val="x-none" w:eastAsia="x-none"/>
        </w:rPr>
        <w:t>SPS-Steuerung</w:t>
      </w:r>
      <w:r w:rsidR="000F172E" w:rsidRPr="00B27898">
        <w:rPr>
          <w:rFonts w:ascii="Calibri" w:hAnsi="Calibri" w:cs="Times New Roman"/>
          <w:spacing w:val="-2"/>
          <w:sz w:val="21"/>
          <w:szCs w:val="21"/>
          <w:lang w:eastAsia="x-none"/>
        </w:rPr>
        <w:t xml:space="preserve"> von Siemens (7-Zoll-</w:t>
      </w:r>
      <w:r w:rsidR="000F172E" w:rsidRPr="00B27898">
        <w:rPr>
          <w:rFonts w:ascii="Calibri" w:hAnsi="Calibri" w:cs="Times New Roman"/>
          <w:spacing w:val="-2"/>
          <w:sz w:val="21"/>
          <w:szCs w:val="21"/>
          <w:lang w:val="x-none" w:eastAsia="x-none"/>
        </w:rPr>
        <w:t>HMI-Bildschirm</w:t>
      </w:r>
      <w:r w:rsidR="000F172E" w:rsidRPr="00B27898">
        <w:rPr>
          <w:rFonts w:ascii="Calibri" w:hAnsi="Calibri" w:cs="Times New Roman"/>
          <w:spacing w:val="-2"/>
          <w:sz w:val="21"/>
          <w:szCs w:val="21"/>
          <w:lang w:eastAsia="x-none"/>
        </w:rPr>
        <w:t>), ist</w:t>
      </w:r>
      <w:r w:rsidR="000F172E" w:rsidRPr="00B27898">
        <w:rPr>
          <w:rFonts w:ascii="Calibri" w:hAnsi="Calibri" w:cs="Times New Roman"/>
          <w:spacing w:val="-2"/>
          <w:sz w:val="21"/>
          <w:szCs w:val="21"/>
          <w:lang w:val="x-none" w:eastAsia="x-none"/>
        </w:rPr>
        <w:t xml:space="preserve"> </w:t>
      </w:r>
      <w:r w:rsidR="00E150F6" w:rsidRPr="00B27898">
        <w:rPr>
          <w:rFonts w:ascii="Calibri" w:hAnsi="Calibri" w:cs="Times New Roman"/>
          <w:spacing w:val="-2"/>
          <w:sz w:val="21"/>
          <w:szCs w:val="21"/>
          <w:lang w:eastAsia="x-none"/>
        </w:rPr>
        <w:t xml:space="preserve">vorrangig </w:t>
      </w:r>
      <w:r w:rsidR="00713FE8" w:rsidRPr="00B27898">
        <w:rPr>
          <w:rFonts w:ascii="Calibri" w:hAnsi="Calibri" w:cs="Times New Roman"/>
          <w:spacing w:val="-2"/>
          <w:sz w:val="21"/>
          <w:szCs w:val="21"/>
          <w:lang w:val="x-none" w:eastAsia="x-none"/>
        </w:rPr>
        <w:t xml:space="preserve">für die </w:t>
      </w:r>
      <w:r w:rsidR="00DF22A7" w:rsidRPr="00B27898">
        <w:rPr>
          <w:rFonts w:ascii="Calibri" w:hAnsi="Calibri" w:cs="Times New Roman"/>
          <w:spacing w:val="-2"/>
          <w:sz w:val="21"/>
          <w:szCs w:val="21"/>
          <w:lang w:eastAsia="x-none"/>
        </w:rPr>
        <w:t xml:space="preserve">Konditionierung von </w:t>
      </w:r>
      <w:r w:rsidR="00713FE8" w:rsidRPr="00B27898">
        <w:rPr>
          <w:rFonts w:ascii="Calibri" w:hAnsi="Calibri" w:cs="Times New Roman"/>
          <w:spacing w:val="-2"/>
          <w:sz w:val="21"/>
          <w:szCs w:val="21"/>
          <w:lang w:val="x-none" w:eastAsia="x-none"/>
        </w:rPr>
        <w:t xml:space="preserve">Epoxid- </w:t>
      </w:r>
      <w:r w:rsidR="00713FE8" w:rsidRPr="00B27898">
        <w:rPr>
          <w:rFonts w:ascii="Calibri" w:hAnsi="Calibri" w:cs="Times New Roman"/>
          <w:spacing w:val="-2"/>
          <w:sz w:val="21"/>
          <w:szCs w:val="21"/>
          <w:lang w:eastAsia="x-none"/>
        </w:rPr>
        <w:t xml:space="preserve">und </w:t>
      </w:r>
      <w:r w:rsidR="00713FE8" w:rsidRPr="00B27898">
        <w:rPr>
          <w:rFonts w:ascii="Calibri" w:hAnsi="Calibri" w:cs="Times New Roman"/>
          <w:spacing w:val="-2"/>
          <w:sz w:val="21"/>
          <w:szCs w:val="21"/>
          <w:lang w:val="x-none" w:eastAsia="x-none"/>
        </w:rPr>
        <w:t>P</w:t>
      </w:r>
      <w:r w:rsidRPr="00B27898">
        <w:rPr>
          <w:rFonts w:ascii="Calibri" w:hAnsi="Calibri" w:cs="Times New Roman"/>
          <w:spacing w:val="-2"/>
          <w:sz w:val="21"/>
          <w:szCs w:val="21"/>
          <w:lang w:eastAsia="x-none"/>
        </w:rPr>
        <w:t>olyurethanh</w:t>
      </w:r>
      <w:r w:rsidR="00713FE8" w:rsidRPr="00B27898">
        <w:rPr>
          <w:rFonts w:ascii="Calibri" w:hAnsi="Calibri" w:cs="Times New Roman"/>
          <w:spacing w:val="-2"/>
          <w:sz w:val="21"/>
          <w:szCs w:val="21"/>
          <w:lang w:val="x-none" w:eastAsia="x-none"/>
        </w:rPr>
        <w:t>arz</w:t>
      </w:r>
      <w:r w:rsidR="00DF22A7" w:rsidRPr="00B27898">
        <w:rPr>
          <w:rFonts w:ascii="Calibri" w:hAnsi="Calibri" w:cs="Times New Roman"/>
          <w:spacing w:val="-2"/>
          <w:sz w:val="21"/>
          <w:szCs w:val="21"/>
          <w:lang w:eastAsia="x-none"/>
        </w:rPr>
        <w:t xml:space="preserve">en </w:t>
      </w:r>
      <w:r w:rsidRPr="00B27898">
        <w:rPr>
          <w:rFonts w:ascii="Calibri" w:hAnsi="Calibri" w:cs="Times New Roman"/>
          <w:spacing w:val="-2"/>
          <w:sz w:val="21"/>
          <w:szCs w:val="21"/>
          <w:lang w:eastAsia="x-none"/>
        </w:rPr>
        <w:t>ausgelegt</w:t>
      </w:r>
      <w:r w:rsidR="00DF22A7" w:rsidRPr="00B27898">
        <w:rPr>
          <w:rFonts w:ascii="Calibri" w:hAnsi="Calibri" w:cs="Times New Roman"/>
          <w:spacing w:val="-2"/>
          <w:sz w:val="21"/>
          <w:szCs w:val="21"/>
          <w:lang w:eastAsia="x-none"/>
        </w:rPr>
        <w:t xml:space="preserve"> und e</w:t>
      </w:r>
      <w:r w:rsidR="00713FE8" w:rsidRPr="00B27898">
        <w:rPr>
          <w:rFonts w:ascii="Calibri" w:hAnsi="Calibri" w:cs="Times New Roman"/>
          <w:spacing w:val="-2"/>
          <w:sz w:val="21"/>
          <w:szCs w:val="21"/>
          <w:lang w:eastAsia="x-none"/>
        </w:rPr>
        <w:t xml:space="preserve">rreicht eine </w:t>
      </w:r>
      <w:r w:rsidR="00713FE8" w:rsidRPr="00B27898">
        <w:rPr>
          <w:rFonts w:ascii="Calibri" w:hAnsi="Calibri" w:cs="Times New Roman"/>
          <w:spacing w:val="-2"/>
          <w:sz w:val="21"/>
          <w:szCs w:val="21"/>
          <w:lang w:val="x-none" w:eastAsia="x-none"/>
        </w:rPr>
        <w:t xml:space="preserve">Entgasungskapazität </w:t>
      </w:r>
      <w:r w:rsidR="00713FE8" w:rsidRPr="00B27898">
        <w:rPr>
          <w:rFonts w:ascii="Calibri" w:hAnsi="Calibri" w:cs="Times New Roman"/>
          <w:spacing w:val="-2"/>
          <w:sz w:val="21"/>
          <w:szCs w:val="21"/>
          <w:lang w:eastAsia="x-none"/>
        </w:rPr>
        <w:t xml:space="preserve">von </w:t>
      </w:r>
      <w:r w:rsidR="00DF22A7" w:rsidRPr="00B27898">
        <w:rPr>
          <w:rFonts w:ascii="Calibri" w:hAnsi="Calibri" w:cs="Times New Roman"/>
          <w:spacing w:val="-2"/>
          <w:sz w:val="21"/>
          <w:szCs w:val="21"/>
          <w:lang w:eastAsia="x-none"/>
        </w:rPr>
        <w:t xml:space="preserve">bis zu </w:t>
      </w:r>
      <w:r w:rsidR="00713FE8" w:rsidRPr="00B27898">
        <w:rPr>
          <w:rFonts w:ascii="Calibri" w:hAnsi="Calibri" w:cs="Times New Roman"/>
          <w:spacing w:val="-2"/>
          <w:sz w:val="21"/>
          <w:szCs w:val="21"/>
          <w:lang w:val="x-none" w:eastAsia="x-none"/>
        </w:rPr>
        <w:t>1</w:t>
      </w:r>
      <w:r w:rsidR="00713FE8" w:rsidRPr="00B27898">
        <w:rPr>
          <w:rFonts w:ascii="Calibri" w:hAnsi="Calibri" w:cs="Times New Roman"/>
          <w:spacing w:val="-2"/>
          <w:sz w:val="21"/>
          <w:szCs w:val="21"/>
          <w:lang w:eastAsia="x-none"/>
        </w:rPr>
        <w:t>.</w:t>
      </w:r>
      <w:r w:rsidR="00713FE8" w:rsidRPr="00B27898">
        <w:rPr>
          <w:rFonts w:ascii="Calibri" w:hAnsi="Calibri" w:cs="Times New Roman"/>
          <w:spacing w:val="-2"/>
          <w:sz w:val="21"/>
          <w:szCs w:val="21"/>
          <w:lang w:val="x-none" w:eastAsia="x-none"/>
        </w:rPr>
        <w:t>000 l/</w:t>
      </w:r>
      <w:r w:rsidR="00713FE8" w:rsidRPr="00B27898">
        <w:rPr>
          <w:rFonts w:ascii="Calibri" w:hAnsi="Calibri" w:cs="Times New Roman"/>
          <w:spacing w:val="-2"/>
          <w:sz w:val="21"/>
          <w:szCs w:val="21"/>
          <w:lang w:eastAsia="x-none"/>
        </w:rPr>
        <w:t>h</w:t>
      </w:r>
      <w:r w:rsidR="00DF22A7" w:rsidRPr="00B27898">
        <w:rPr>
          <w:rFonts w:ascii="Calibri" w:hAnsi="Calibri" w:cs="Times New Roman"/>
          <w:spacing w:val="-2"/>
          <w:sz w:val="21"/>
          <w:szCs w:val="21"/>
          <w:lang w:eastAsia="x-none"/>
        </w:rPr>
        <w:t xml:space="preserve">. </w:t>
      </w:r>
      <w:bookmarkEnd w:id="1"/>
      <w:r w:rsidR="00DF22A7" w:rsidRPr="00B27898">
        <w:rPr>
          <w:rFonts w:ascii="Calibri" w:hAnsi="Calibri" w:cs="Times New Roman"/>
          <w:spacing w:val="-2"/>
          <w:sz w:val="21"/>
          <w:szCs w:val="21"/>
          <w:lang w:eastAsia="x-none"/>
        </w:rPr>
        <w:t>Zudem steht sie grundsätzlich i</w:t>
      </w:r>
      <w:r w:rsidR="00713FE8" w:rsidRPr="00B27898">
        <w:rPr>
          <w:rFonts w:ascii="Calibri" w:hAnsi="Calibri" w:cs="Times New Roman"/>
          <w:spacing w:val="-2"/>
          <w:sz w:val="21"/>
          <w:szCs w:val="21"/>
          <w:lang w:val="x-none" w:eastAsia="x-none"/>
        </w:rPr>
        <w:t xml:space="preserve">n zwei Varianten </w:t>
      </w:r>
      <w:r w:rsidR="00DF22A7" w:rsidRPr="00B27898">
        <w:rPr>
          <w:rFonts w:ascii="Calibri" w:hAnsi="Calibri" w:cs="Times New Roman"/>
          <w:spacing w:val="-2"/>
          <w:sz w:val="21"/>
          <w:szCs w:val="21"/>
          <w:lang w:eastAsia="x-none"/>
        </w:rPr>
        <w:t>zur Verfügung</w:t>
      </w:r>
      <w:r w:rsidR="00713FE8" w:rsidRPr="00B27898">
        <w:rPr>
          <w:rFonts w:ascii="Calibri" w:hAnsi="Calibri" w:cs="Times New Roman"/>
          <w:spacing w:val="-2"/>
          <w:sz w:val="21"/>
          <w:szCs w:val="21"/>
          <w:lang w:val="x-none" w:eastAsia="x-none"/>
        </w:rPr>
        <w:t xml:space="preserve">: Als </w:t>
      </w:r>
      <w:r w:rsidR="00DF22A7" w:rsidRPr="00B27898">
        <w:rPr>
          <w:rFonts w:ascii="Calibri" w:hAnsi="Calibri" w:cs="Times New Roman"/>
          <w:spacing w:val="-2"/>
          <w:sz w:val="21"/>
          <w:szCs w:val="21"/>
          <w:lang w:eastAsia="x-none"/>
        </w:rPr>
        <w:t xml:space="preserve">zentrale </w:t>
      </w:r>
      <w:r w:rsidR="00713FE8" w:rsidRPr="00B27898">
        <w:rPr>
          <w:rFonts w:ascii="Calibri" w:hAnsi="Calibri" w:cs="Times New Roman"/>
          <w:spacing w:val="-2"/>
          <w:sz w:val="21"/>
          <w:szCs w:val="21"/>
          <w:lang w:val="x-none" w:eastAsia="x-none"/>
        </w:rPr>
        <w:t>Off</w:t>
      </w:r>
      <w:r w:rsidR="00713FE8" w:rsidRPr="00B27898">
        <w:rPr>
          <w:rFonts w:ascii="Calibri" w:hAnsi="Calibri" w:cs="Times New Roman"/>
          <w:spacing w:val="-2"/>
          <w:sz w:val="21"/>
          <w:szCs w:val="21"/>
          <w:lang w:eastAsia="x-none"/>
        </w:rPr>
        <w:t>line-</w:t>
      </w:r>
      <w:r w:rsidR="00DF22A7" w:rsidRPr="00B27898">
        <w:rPr>
          <w:rFonts w:ascii="Calibri" w:hAnsi="Calibri" w:cs="Times New Roman"/>
          <w:spacing w:val="-2"/>
          <w:sz w:val="21"/>
          <w:szCs w:val="21"/>
          <w:lang w:eastAsia="x-none"/>
        </w:rPr>
        <w:t>Station</w:t>
      </w:r>
      <w:r w:rsidR="00713FE8" w:rsidRPr="00B27898">
        <w:rPr>
          <w:rFonts w:ascii="Calibri" w:hAnsi="Calibri" w:cs="Times New Roman"/>
          <w:spacing w:val="-2"/>
          <w:sz w:val="21"/>
          <w:szCs w:val="21"/>
          <w:lang w:val="x-none" w:eastAsia="x-none"/>
        </w:rPr>
        <w:t xml:space="preserve">, an der </w:t>
      </w:r>
      <w:r w:rsidR="00713FE8" w:rsidRPr="00B27898">
        <w:rPr>
          <w:rFonts w:ascii="Calibri" w:hAnsi="Calibri" w:cs="Times New Roman"/>
          <w:spacing w:val="-2"/>
          <w:sz w:val="21"/>
          <w:szCs w:val="21"/>
          <w:lang w:eastAsia="x-none"/>
        </w:rPr>
        <w:t xml:space="preserve">sich </w:t>
      </w:r>
      <w:r w:rsidR="00DF22A7" w:rsidRPr="00B27898">
        <w:rPr>
          <w:rFonts w:ascii="Calibri" w:hAnsi="Calibri" w:cs="Times New Roman"/>
          <w:spacing w:val="-2"/>
          <w:sz w:val="21"/>
          <w:szCs w:val="21"/>
          <w:lang w:eastAsia="x-none"/>
        </w:rPr>
        <w:t xml:space="preserve">synchron </w:t>
      </w:r>
      <w:r w:rsidR="00713FE8" w:rsidRPr="00B27898">
        <w:rPr>
          <w:rFonts w:ascii="Calibri" w:hAnsi="Calibri" w:cs="Times New Roman"/>
          <w:spacing w:val="-2"/>
          <w:sz w:val="21"/>
          <w:szCs w:val="21"/>
          <w:lang w:val="x-none" w:eastAsia="x-none"/>
        </w:rPr>
        <w:t xml:space="preserve">mehrere </w:t>
      </w:r>
      <w:r w:rsidR="00DF22A7" w:rsidRPr="00B27898">
        <w:rPr>
          <w:rFonts w:ascii="Calibri" w:hAnsi="Calibri" w:cs="Times New Roman"/>
          <w:spacing w:val="-2"/>
          <w:sz w:val="21"/>
          <w:szCs w:val="21"/>
          <w:lang w:eastAsia="x-none"/>
        </w:rPr>
        <w:t>Dosier-/Mischanlagen</w:t>
      </w:r>
      <w:r w:rsidR="00713FE8" w:rsidRPr="00B27898">
        <w:rPr>
          <w:rFonts w:ascii="Calibri" w:hAnsi="Calibri" w:cs="Times New Roman"/>
          <w:spacing w:val="-2"/>
          <w:sz w:val="21"/>
          <w:szCs w:val="21"/>
          <w:lang w:val="x-none" w:eastAsia="x-none"/>
        </w:rPr>
        <w:t xml:space="preserve"> mit </w:t>
      </w:r>
      <w:r w:rsidR="00DF22A7" w:rsidRPr="00B27898">
        <w:rPr>
          <w:rFonts w:ascii="Calibri" w:hAnsi="Calibri" w:cs="Times New Roman"/>
          <w:spacing w:val="-2"/>
          <w:sz w:val="21"/>
          <w:szCs w:val="21"/>
          <w:lang w:eastAsia="x-none"/>
        </w:rPr>
        <w:t xml:space="preserve">den </w:t>
      </w:r>
      <w:r w:rsidR="00713FE8" w:rsidRPr="00B27898">
        <w:rPr>
          <w:rFonts w:ascii="Calibri" w:hAnsi="Calibri" w:cs="Times New Roman"/>
          <w:spacing w:val="-2"/>
          <w:sz w:val="21"/>
          <w:szCs w:val="21"/>
          <w:lang w:val="x-none" w:eastAsia="x-none"/>
        </w:rPr>
        <w:t>entgaste</w:t>
      </w:r>
      <w:r w:rsidR="00DF22A7" w:rsidRPr="00B27898">
        <w:rPr>
          <w:rFonts w:ascii="Calibri" w:hAnsi="Calibri" w:cs="Times New Roman"/>
          <w:spacing w:val="-2"/>
          <w:sz w:val="21"/>
          <w:szCs w:val="21"/>
          <w:lang w:eastAsia="x-none"/>
        </w:rPr>
        <w:t>n</w:t>
      </w:r>
      <w:r w:rsidR="00713FE8" w:rsidRPr="00B27898">
        <w:rPr>
          <w:rFonts w:ascii="Calibri" w:hAnsi="Calibri" w:cs="Times New Roman"/>
          <w:spacing w:val="-2"/>
          <w:sz w:val="21"/>
          <w:szCs w:val="21"/>
          <w:lang w:val="x-none" w:eastAsia="x-none"/>
        </w:rPr>
        <w:t xml:space="preserve"> </w:t>
      </w:r>
      <w:r w:rsidR="00DF22A7" w:rsidRPr="00B27898">
        <w:rPr>
          <w:rFonts w:ascii="Calibri" w:hAnsi="Calibri" w:cs="Times New Roman"/>
          <w:spacing w:val="-2"/>
          <w:sz w:val="21"/>
          <w:szCs w:val="21"/>
          <w:lang w:eastAsia="x-none"/>
        </w:rPr>
        <w:t>Komponenten</w:t>
      </w:r>
      <w:r w:rsidR="00713FE8" w:rsidRPr="00B27898">
        <w:rPr>
          <w:rFonts w:ascii="Calibri" w:hAnsi="Calibri" w:cs="Times New Roman"/>
          <w:spacing w:val="-2"/>
          <w:sz w:val="21"/>
          <w:szCs w:val="21"/>
          <w:lang w:val="x-none" w:eastAsia="x-none"/>
        </w:rPr>
        <w:t xml:space="preserve"> </w:t>
      </w:r>
      <w:r w:rsidR="00713FE8" w:rsidRPr="00B27898">
        <w:rPr>
          <w:rFonts w:ascii="Calibri" w:hAnsi="Calibri" w:cs="Times New Roman"/>
          <w:spacing w:val="-2"/>
          <w:sz w:val="21"/>
          <w:szCs w:val="21"/>
          <w:lang w:eastAsia="x-none"/>
        </w:rPr>
        <w:t>„</w:t>
      </w:r>
      <w:r w:rsidR="00713FE8" w:rsidRPr="00B27898">
        <w:rPr>
          <w:rFonts w:ascii="Calibri" w:hAnsi="Calibri" w:cs="Times New Roman"/>
          <w:spacing w:val="-2"/>
          <w:sz w:val="21"/>
          <w:szCs w:val="21"/>
          <w:lang w:val="x-none" w:eastAsia="x-none"/>
        </w:rPr>
        <w:t>betank</w:t>
      </w:r>
      <w:r w:rsidR="00713FE8" w:rsidRPr="00B27898">
        <w:rPr>
          <w:rFonts w:ascii="Calibri" w:hAnsi="Calibri" w:cs="Times New Roman"/>
          <w:spacing w:val="-2"/>
          <w:sz w:val="21"/>
          <w:szCs w:val="21"/>
          <w:lang w:eastAsia="x-none"/>
        </w:rPr>
        <w:t>en“ lassen</w:t>
      </w:r>
      <w:r w:rsidR="00495F3C" w:rsidRPr="00B27898">
        <w:rPr>
          <w:rFonts w:ascii="Calibri" w:hAnsi="Calibri" w:cs="Times New Roman"/>
          <w:spacing w:val="-2"/>
          <w:sz w:val="21"/>
          <w:szCs w:val="21"/>
          <w:lang w:eastAsia="x-none"/>
        </w:rPr>
        <w:t>;</w:t>
      </w:r>
      <w:r w:rsidR="00713FE8" w:rsidRPr="00B27898">
        <w:rPr>
          <w:rFonts w:ascii="Calibri" w:hAnsi="Calibri" w:cs="Times New Roman"/>
          <w:spacing w:val="-2"/>
          <w:sz w:val="21"/>
          <w:szCs w:val="21"/>
          <w:lang w:eastAsia="x-none"/>
        </w:rPr>
        <w:t xml:space="preserve"> und a</w:t>
      </w:r>
      <w:r w:rsidR="00713FE8" w:rsidRPr="00B27898">
        <w:rPr>
          <w:rFonts w:ascii="Calibri" w:hAnsi="Calibri" w:cs="Times New Roman"/>
          <w:spacing w:val="-2"/>
          <w:sz w:val="21"/>
          <w:szCs w:val="21"/>
          <w:lang w:val="x-none" w:eastAsia="x-none"/>
        </w:rPr>
        <w:t xml:space="preserve">ls </w:t>
      </w:r>
      <w:r w:rsidR="00DF22A7" w:rsidRPr="00B27898">
        <w:rPr>
          <w:rFonts w:ascii="Calibri" w:hAnsi="Calibri" w:cs="Times New Roman"/>
          <w:spacing w:val="-2"/>
          <w:sz w:val="21"/>
          <w:szCs w:val="21"/>
          <w:lang w:eastAsia="x-none"/>
        </w:rPr>
        <w:t xml:space="preserve">Inline-Modul, dass sich </w:t>
      </w:r>
      <w:r w:rsidR="00713FE8" w:rsidRPr="00B27898">
        <w:rPr>
          <w:rFonts w:ascii="Calibri" w:hAnsi="Calibri" w:cs="Times New Roman"/>
          <w:spacing w:val="-2"/>
          <w:sz w:val="21"/>
          <w:szCs w:val="21"/>
          <w:lang w:val="x-none" w:eastAsia="x-none"/>
        </w:rPr>
        <w:t xml:space="preserve">in </w:t>
      </w:r>
      <w:r w:rsidR="00495F3C" w:rsidRPr="00B27898">
        <w:rPr>
          <w:rFonts w:ascii="Calibri" w:hAnsi="Calibri" w:cs="Times New Roman"/>
          <w:spacing w:val="-2"/>
          <w:sz w:val="21"/>
          <w:szCs w:val="21"/>
          <w:lang w:eastAsia="x-none"/>
        </w:rPr>
        <w:t xml:space="preserve">eine </w:t>
      </w:r>
      <w:r w:rsidR="00713FE8" w:rsidRPr="00B27898">
        <w:rPr>
          <w:rFonts w:ascii="Calibri" w:hAnsi="Calibri" w:cs="Times New Roman"/>
          <w:spacing w:val="-2"/>
          <w:sz w:val="21"/>
          <w:szCs w:val="21"/>
          <w:lang w:val="x-none" w:eastAsia="x-none"/>
        </w:rPr>
        <w:t>Dosie</w:t>
      </w:r>
      <w:r w:rsidR="00713FE8" w:rsidRPr="00B27898">
        <w:rPr>
          <w:rFonts w:ascii="Calibri" w:hAnsi="Calibri" w:cs="Times New Roman"/>
          <w:spacing w:val="-2"/>
          <w:sz w:val="21"/>
          <w:szCs w:val="21"/>
          <w:lang w:eastAsia="x-none"/>
        </w:rPr>
        <w:t>r-</w:t>
      </w:r>
      <w:r w:rsidR="00DF22A7" w:rsidRPr="00B27898">
        <w:rPr>
          <w:rFonts w:ascii="Calibri" w:hAnsi="Calibri" w:cs="Times New Roman"/>
          <w:spacing w:val="-2"/>
          <w:sz w:val="21"/>
          <w:szCs w:val="21"/>
          <w:lang w:eastAsia="x-none"/>
        </w:rPr>
        <w:t>/</w:t>
      </w:r>
      <w:r w:rsidR="00713FE8" w:rsidRPr="00B27898">
        <w:rPr>
          <w:rFonts w:ascii="Calibri" w:hAnsi="Calibri" w:cs="Times New Roman"/>
          <w:spacing w:val="-2"/>
          <w:sz w:val="21"/>
          <w:szCs w:val="21"/>
          <w:lang w:eastAsia="x-none"/>
        </w:rPr>
        <w:t>Mischa</w:t>
      </w:r>
      <w:r w:rsidR="00713FE8" w:rsidRPr="00B27898">
        <w:rPr>
          <w:rFonts w:ascii="Calibri" w:hAnsi="Calibri" w:cs="Times New Roman"/>
          <w:spacing w:val="-2"/>
          <w:sz w:val="21"/>
          <w:szCs w:val="21"/>
          <w:lang w:val="x-none" w:eastAsia="x-none"/>
        </w:rPr>
        <w:t>nlage integriert</w:t>
      </w:r>
      <w:r w:rsidR="00713FE8" w:rsidRPr="00B27898">
        <w:rPr>
          <w:rFonts w:ascii="Calibri" w:hAnsi="Calibri" w:cs="Times New Roman"/>
          <w:spacing w:val="-2"/>
          <w:sz w:val="21"/>
          <w:szCs w:val="21"/>
          <w:lang w:eastAsia="x-none"/>
        </w:rPr>
        <w:t>e</w:t>
      </w:r>
      <w:r w:rsidR="00DF22A7" w:rsidRPr="00B27898">
        <w:rPr>
          <w:rFonts w:ascii="Calibri" w:hAnsi="Calibri" w:cs="Times New Roman"/>
          <w:spacing w:val="-2"/>
          <w:sz w:val="21"/>
          <w:szCs w:val="21"/>
          <w:lang w:eastAsia="x-none"/>
        </w:rPr>
        <w:t xml:space="preserve">n lässt. </w:t>
      </w:r>
      <w:r w:rsidR="0020636F" w:rsidRPr="00B27898">
        <w:rPr>
          <w:rFonts w:ascii="Calibri" w:hAnsi="Calibri" w:cs="Times New Roman"/>
          <w:spacing w:val="-2"/>
          <w:sz w:val="21"/>
          <w:szCs w:val="21"/>
          <w:lang w:eastAsia="x-none"/>
        </w:rPr>
        <w:t>Zur Basisaus</w:t>
      </w:r>
      <w:r w:rsidR="00E76C9D">
        <w:rPr>
          <w:rFonts w:ascii="Calibri" w:hAnsi="Calibri" w:cs="Times New Roman"/>
          <w:spacing w:val="-2"/>
          <w:sz w:val="21"/>
          <w:szCs w:val="21"/>
          <w:lang w:eastAsia="x-none"/>
        </w:rPr>
        <w:t>s</w:t>
      </w:r>
      <w:r w:rsidR="0020636F" w:rsidRPr="00B27898">
        <w:rPr>
          <w:rFonts w:ascii="Calibri" w:hAnsi="Calibri" w:cs="Times New Roman"/>
          <w:spacing w:val="-2"/>
          <w:sz w:val="21"/>
          <w:szCs w:val="21"/>
          <w:lang w:eastAsia="x-none"/>
        </w:rPr>
        <w:t>tattung der T-EVAC gehören ein a</w:t>
      </w:r>
      <w:r w:rsidR="0020636F" w:rsidRPr="00B27898">
        <w:rPr>
          <w:rFonts w:ascii="Calibri" w:hAnsi="Calibri" w:cs="Times New Roman"/>
          <w:spacing w:val="-2"/>
          <w:sz w:val="21"/>
          <w:szCs w:val="21"/>
          <w:lang w:val="x-none" w:eastAsia="x-none"/>
        </w:rPr>
        <w:t>utomatisches Vakuumpumpen</w:t>
      </w:r>
      <w:r w:rsidR="0020636F" w:rsidRPr="00B27898">
        <w:rPr>
          <w:rFonts w:ascii="Calibri" w:hAnsi="Calibri" w:cs="Times New Roman"/>
          <w:spacing w:val="-2"/>
          <w:sz w:val="21"/>
          <w:szCs w:val="21"/>
          <w:lang w:eastAsia="x-none"/>
        </w:rPr>
        <w:t>-S</w:t>
      </w:r>
      <w:r w:rsidR="0020636F" w:rsidRPr="00B27898">
        <w:rPr>
          <w:rFonts w:ascii="Calibri" w:hAnsi="Calibri" w:cs="Times New Roman"/>
          <w:spacing w:val="-2"/>
          <w:sz w:val="21"/>
          <w:szCs w:val="21"/>
          <w:lang w:val="x-none" w:eastAsia="x-none"/>
        </w:rPr>
        <w:t>chutzsystem</w:t>
      </w:r>
      <w:r w:rsidR="0020636F" w:rsidRPr="00B27898">
        <w:rPr>
          <w:rFonts w:ascii="Calibri" w:hAnsi="Calibri" w:cs="Times New Roman"/>
          <w:spacing w:val="-2"/>
          <w:sz w:val="21"/>
          <w:szCs w:val="21"/>
          <w:lang w:eastAsia="x-none"/>
        </w:rPr>
        <w:t xml:space="preserve"> und ein a</w:t>
      </w:r>
      <w:r w:rsidR="0020636F" w:rsidRPr="00B27898">
        <w:rPr>
          <w:rFonts w:ascii="Calibri" w:hAnsi="Calibri" w:cs="Times New Roman"/>
          <w:spacing w:val="-2"/>
          <w:sz w:val="21"/>
          <w:szCs w:val="21"/>
          <w:lang w:val="x-none" w:eastAsia="x-none"/>
        </w:rPr>
        <w:t>utomatisch gesteuertes Wasserheizsystem</w:t>
      </w:r>
      <w:r w:rsidR="0020636F" w:rsidRPr="00B27898">
        <w:rPr>
          <w:rFonts w:ascii="Calibri" w:hAnsi="Calibri" w:cs="Times New Roman"/>
          <w:spacing w:val="-2"/>
          <w:sz w:val="21"/>
          <w:szCs w:val="21"/>
          <w:lang w:eastAsia="x-none"/>
        </w:rPr>
        <w:t xml:space="preserve"> </w:t>
      </w:r>
      <w:r w:rsidR="0020636F" w:rsidRPr="00B27898">
        <w:rPr>
          <w:rFonts w:ascii="Calibri" w:hAnsi="Calibri" w:cs="Times New Roman"/>
          <w:spacing w:val="-2"/>
          <w:sz w:val="21"/>
          <w:szCs w:val="21"/>
          <w:lang w:val="x-none" w:eastAsia="x-none"/>
        </w:rPr>
        <w:t>mit Wärmerückgewinnung</w:t>
      </w:r>
      <w:r w:rsidR="0020636F" w:rsidRPr="00B27898">
        <w:rPr>
          <w:rFonts w:ascii="Calibri" w:hAnsi="Calibri" w:cs="Times New Roman"/>
          <w:spacing w:val="-2"/>
          <w:sz w:val="21"/>
          <w:szCs w:val="21"/>
          <w:lang w:eastAsia="x-none"/>
        </w:rPr>
        <w:t xml:space="preserve">. </w:t>
      </w:r>
      <w:r w:rsidR="0020636F" w:rsidRPr="00B27898">
        <w:rPr>
          <w:rFonts w:ascii="Calibri" w:hAnsi="Calibri" w:cs="Times New Roman"/>
          <w:spacing w:val="-2"/>
          <w:sz w:val="21"/>
          <w:szCs w:val="21"/>
          <w:lang w:val="x-none" w:eastAsia="x-none"/>
        </w:rPr>
        <w:t>Option</w:t>
      </w:r>
      <w:r w:rsidR="0020636F" w:rsidRPr="00B27898">
        <w:rPr>
          <w:rFonts w:ascii="Calibri" w:hAnsi="Calibri" w:cs="Times New Roman"/>
          <w:spacing w:val="-2"/>
          <w:sz w:val="21"/>
          <w:szCs w:val="21"/>
          <w:lang w:eastAsia="x-none"/>
        </w:rPr>
        <w:t>al gibt es ein a</w:t>
      </w:r>
      <w:r w:rsidR="0020636F" w:rsidRPr="00B27898">
        <w:rPr>
          <w:rFonts w:ascii="Calibri" w:hAnsi="Calibri" w:cs="Times New Roman"/>
          <w:spacing w:val="-2"/>
          <w:sz w:val="21"/>
          <w:szCs w:val="21"/>
          <w:lang w:val="x-none" w:eastAsia="x-none"/>
        </w:rPr>
        <w:t>utomatisches Wasserkühlsystem</w:t>
      </w:r>
      <w:r w:rsidR="0020636F" w:rsidRPr="00B27898">
        <w:rPr>
          <w:rFonts w:ascii="Calibri" w:hAnsi="Calibri" w:cs="Times New Roman"/>
          <w:spacing w:val="-2"/>
          <w:sz w:val="21"/>
          <w:szCs w:val="21"/>
          <w:lang w:eastAsia="x-none"/>
        </w:rPr>
        <w:t xml:space="preserve">, ein </w:t>
      </w:r>
      <w:r w:rsidR="0020636F" w:rsidRPr="00B27898">
        <w:rPr>
          <w:rFonts w:ascii="Calibri" w:hAnsi="Calibri" w:cs="Times New Roman"/>
          <w:spacing w:val="-2"/>
          <w:sz w:val="21"/>
          <w:szCs w:val="21"/>
          <w:lang w:val="x-none" w:eastAsia="x-none"/>
        </w:rPr>
        <w:t>MX Zuführsystem mit</w:t>
      </w:r>
      <w:r w:rsidR="0020636F" w:rsidRPr="00B27898">
        <w:rPr>
          <w:rFonts w:ascii="Calibri" w:hAnsi="Calibri" w:cs="Times New Roman"/>
          <w:spacing w:val="-2"/>
          <w:sz w:val="21"/>
          <w:szCs w:val="21"/>
          <w:lang w:eastAsia="x-none"/>
        </w:rPr>
        <w:t xml:space="preserve"> </w:t>
      </w:r>
      <w:r w:rsidR="0020636F" w:rsidRPr="00B27898">
        <w:rPr>
          <w:rFonts w:ascii="Calibri" w:hAnsi="Calibri" w:cs="Times New Roman"/>
          <w:spacing w:val="-2"/>
          <w:sz w:val="21"/>
          <w:szCs w:val="21"/>
          <w:lang w:val="x-none" w:eastAsia="x-none"/>
        </w:rPr>
        <w:t>Kamlok-Anschluss</w:t>
      </w:r>
      <w:r w:rsidR="0020636F" w:rsidRPr="00B27898">
        <w:rPr>
          <w:rFonts w:ascii="Calibri" w:hAnsi="Calibri" w:cs="Times New Roman"/>
          <w:spacing w:val="-2"/>
          <w:sz w:val="21"/>
          <w:szCs w:val="21"/>
          <w:lang w:eastAsia="x-none"/>
        </w:rPr>
        <w:t xml:space="preserve"> für 1.200 Liter-IBCs sowie einen Vakuum-Pufferspeicher mit einer Kapazität von 1.000 Litern. </w:t>
      </w:r>
      <w:r w:rsidR="00DF22A7" w:rsidRPr="00B27898">
        <w:rPr>
          <w:rFonts w:ascii="Calibri" w:hAnsi="Calibri" w:cs="Times New Roman"/>
          <w:spacing w:val="-2"/>
          <w:sz w:val="21"/>
          <w:szCs w:val="21"/>
          <w:lang w:eastAsia="x-none"/>
        </w:rPr>
        <w:t>Die Abstimmung auf die individuellen P</w:t>
      </w:r>
      <w:r w:rsidR="00713FE8" w:rsidRPr="00B27898">
        <w:rPr>
          <w:rFonts w:ascii="Calibri" w:hAnsi="Calibri" w:cs="Times New Roman"/>
          <w:spacing w:val="-2"/>
          <w:sz w:val="21"/>
          <w:szCs w:val="21"/>
          <w:lang w:val="x-none" w:eastAsia="x-none"/>
        </w:rPr>
        <w:t xml:space="preserve">rozessanforderungen </w:t>
      </w:r>
      <w:r w:rsidR="00DF22A7" w:rsidRPr="00B27898">
        <w:rPr>
          <w:rFonts w:ascii="Calibri" w:hAnsi="Calibri" w:cs="Times New Roman"/>
          <w:spacing w:val="-2"/>
          <w:sz w:val="21"/>
          <w:szCs w:val="21"/>
          <w:lang w:eastAsia="x-none"/>
        </w:rPr>
        <w:t xml:space="preserve">des Kunden und alle anderen technischen Anpassungen übernimmt TARTLER dann in seiner Rolle als </w:t>
      </w:r>
      <w:r w:rsidR="00713FE8" w:rsidRPr="00B27898">
        <w:rPr>
          <w:rFonts w:ascii="Calibri" w:hAnsi="Calibri" w:cs="Times New Roman"/>
          <w:spacing w:val="-2"/>
          <w:sz w:val="21"/>
          <w:szCs w:val="21"/>
          <w:lang w:val="x-none" w:eastAsia="x-none"/>
        </w:rPr>
        <w:t>Sondermaschinen</w:t>
      </w:r>
      <w:r w:rsidR="00713FE8" w:rsidRPr="00B27898">
        <w:rPr>
          <w:rFonts w:ascii="Calibri" w:hAnsi="Calibri" w:cs="Times New Roman"/>
          <w:spacing w:val="-2"/>
          <w:sz w:val="21"/>
          <w:szCs w:val="21"/>
          <w:lang w:eastAsia="x-none"/>
        </w:rPr>
        <w:t xml:space="preserve">bauer. </w:t>
      </w:r>
      <w:r w:rsidR="0006196E" w:rsidRPr="00B27898">
        <w:rPr>
          <w:rFonts w:ascii="Calibri" w:hAnsi="Calibri" w:cs="Times New Roman"/>
          <w:spacing w:val="-2"/>
          <w:sz w:val="21"/>
          <w:szCs w:val="21"/>
          <w:lang w:eastAsia="x-none"/>
        </w:rPr>
        <w:t xml:space="preserve">Als Ergebnis erhält der </w:t>
      </w:r>
      <w:r w:rsidR="00713FE8" w:rsidRPr="00B27898">
        <w:rPr>
          <w:rFonts w:ascii="Calibri" w:hAnsi="Calibri" w:cs="Times New Roman"/>
          <w:spacing w:val="-2"/>
          <w:sz w:val="21"/>
          <w:szCs w:val="21"/>
          <w:lang w:eastAsia="x-none"/>
        </w:rPr>
        <w:t xml:space="preserve">Kunde </w:t>
      </w:r>
      <w:r w:rsidR="00DF22A7" w:rsidRPr="00B27898">
        <w:rPr>
          <w:rFonts w:ascii="Calibri" w:hAnsi="Calibri" w:cs="Times New Roman"/>
          <w:spacing w:val="-2"/>
          <w:sz w:val="21"/>
          <w:szCs w:val="21"/>
          <w:lang w:eastAsia="x-none"/>
        </w:rPr>
        <w:t xml:space="preserve">stets </w:t>
      </w:r>
      <w:r w:rsidR="00713FE8" w:rsidRPr="00B27898">
        <w:rPr>
          <w:rFonts w:ascii="Calibri" w:hAnsi="Calibri" w:cs="Times New Roman"/>
          <w:spacing w:val="-2"/>
          <w:sz w:val="21"/>
          <w:szCs w:val="21"/>
          <w:lang w:eastAsia="x-none"/>
        </w:rPr>
        <w:t xml:space="preserve">eine </w:t>
      </w:r>
      <w:r w:rsidR="00DF22A7" w:rsidRPr="00B27898">
        <w:rPr>
          <w:rFonts w:ascii="Calibri" w:hAnsi="Calibri" w:cs="Times New Roman"/>
          <w:spacing w:val="-2"/>
          <w:sz w:val="21"/>
          <w:szCs w:val="21"/>
          <w:lang w:eastAsia="x-none"/>
        </w:rPr>
        <w:t xml:space="preserve">auf seine Bedürfnisse </w:t>
      </w:r>
      <w:r w:rsidR="00713FE8" w:rsidRPr="00B27898">
        <w:rPr>
          <w:rFonts w:ascii="Calibri" w:hAnsi="Calibri" w:cs="Times New Roman"/>
          <w:spacing w:val="-2"/>
          <w:sz w:val="21"/>
          <w:szCs w:val="21"/>
          <w:lang w:eastAsia="x-none"/>
        </w:rPr>
        <w:t>maßgeschneiderte Komplettlösung.</w:t>
      </w:r>
    </w:p>
    <w:p w14:paraId="7F185DF9" w14:textId="1609B0C9" w:rsidR="00713FE8" w:rsidRPr="00B27898" w:rsidRDefault="00495F3C" w:rsidP="00713FE8">
      <w:pPr>
        <w:spacing w:after="120" w:line="360" w:lineRule="auto"/>
        <w:ind w:left="0"/>
        <w:jc w:val="both"/>
        <w:rPr>
          <w:rFonts w:ascii="Calibri" w:hAnsi="Calibri" w:cs="Calibri"/>
          <w:spacing w:val="-2"/>
          <w:sz w:val="21"/>
          <w:szCs w:val="21"/>
          <w:lang w:val="x-none" w:eastAsia="x-none"/>
        </w:rPr>
      </w:pPr>
      <w:bookmarkStart w:id="2" w:name="_Hlk87533686"/>
      <w:r w:rsidRPr="00B27898">
        <w:rPr>
          <w:rFonts w:ascii="Calibri" w:hAnsi="Calibri" w:cs="Times New Roman"/>
          <w:spacing w:val="-2"/>
          <w:sz w:val="21"/>
          <w:szCs w:val="21"/>
          <w:lang w:eastAsia="x-none"/>
        </w:rPr>
        <w:t xml:space="preserve">TARTLER hat die </w:t>
      </w:r>
      <w:bookmarkEnd w:id="2"/>
      <w:r w:rsidRPr="00B27898">
        <w:rPr>
          <w:rFonts w:ascii="Calibri" w:hAnsi="Calibri" w:cs="Times New Roman"/>
          <w:spacing w:val="-2"/>
          <w:sz w:val="21"/>
          <w:szCs w:val="21"/>
          <w:lang w:val="x-none" w:eastAsia="x-none"/>
        </w:rPr>
        <w:t>T-EVAC</w:t>
      </w:r>
      <w:r w:rsidRPr="00B27898">
        <w:rPr>
          <w:rFonts w:ascii="Calibri" w:hAnsi="Calibri" w:cs="Times New Roman"/>
          <w:spacing w:val="-2"/>
          <w:sz w:val="21"/>
          <w:szCs w:val="21"/>
          <w:lang w:eastAsia="x-none"/>
        </w:rPr>
        <w:t xml:space="preserve"> entwickelt, um </w:t>
      </w:r>
      <w:r w:rsidRPr="00B27898">
        <w:rPr>
          <w:rFonts w:ascii="Calibri" w:hAnsi="Calibri" w:cs="Times New Roman"/>
          <w:spacing w:val="-2"/>
          <w:sz w:val="21"/>
          <w:szCs w:val="21"/>
          <w:lang w:val="x-none" w:eastAsia="x-none"/>
        </w:rPr>
        <w:t xml:space="preserve">Anwendern </w:t>
      </w:r>
      <w:r w:rsidRPr="00B27898">
        <w:rPr>
          <w:rFonts w:ascii="Calibri" w:hAnsi="Calibri" w:cs="Times New Roman"/>
          <w:spacing w:val="-2"/>
          <w:sz w:val="21"/>
          <w:szCs w:val="21"/>
          <w:lang w:eastAsia="x-none"/>
        </w:rPr>
        <w:t>in fast allen Bereichen der Kunstharz-Verarbeitung ein zusätzliches Werkzeug zu bieten</w:t>
      </w:r>
      <w:r w:rsidRPr="00B27898">
        <w:rPr>
          <w:rFonts w:ascii="Calibri" w:hAnsi="Calibri" w:cs="Times New Roman"/>
          <w:spacing w:val="-2"/>
          <w:sz w:val="21"/>
          <w:szCs w:val="21"/>
          <w:lang w:val="x-none" w:eastAsia="x-none"/>
        </w:rPr>
        <w:t xml:space="preserve">, </w:t>
      </w:r>
      <w:r w:rsidRPr="00B27898">
        <w:rPr>
          <w:rFonts w:ascii="Calibri" w:hAnsi="Calibri" w:cs="Times New Roman"/>
          <w:spacing w:val="-2"/>
          <w:sz w:val="21"/>
          <w:szCs w:val="21"/>
          <w:lang w:eastAsia="x-none"/>
        </w:rPr>
        <w:t xml:space="preserve">mit dem sie </w:t>
      </w:r>
      <w:r w:rsidRPr="00B27898">
        <w:rPr>
          <w:rFonts w:ascii="Calibri" w:hAnsi="Calibri" w:cs="Times New Roman"/>
          <w:spacing w:val="-2"/>
          <w:sz w:val="21"/>
          <w:szCs w:val="21"/>
          <w:lang w:val="x-none" w:eastAsia="x-none"/>
        </w:rPr>
        <w:t xml:space="preserve">sowohl ihre </w:t>
      </w:r>
      <w:r w:rsidRPr="00B27898">
        <w:rPr>
          <w:rFonts w:ascii="Calibri" w:hAnsi="Calibri" w:cs="Times New Roman"/>
          <w:spacing w:val="-2"/>
          <w:sz w:val="21"/>
          <w:szCs w:val="21"/>
          <w:lang w:eastAsia="x-none"/>
        </w:rPr>
        <w:t>Applikations-</w:t>
      </w:r>
      <w:r w:rsidR="00296C6D" w:rsidRPr="00B27898">
        <w:rPr>
          <w:rFonts w:ascii="Calibri" w:hAnsi="Calibri" w:cs="Times New Roman"/>
          <w:spacing w:val="-2"/>
          <w:sz w:val="21"/>
          <w:szCs w:val="21"/>
          <w:lang w:eastAsia="x-none"/>
        </w:rPr>
        <w:t>, Beschichtungs-</w:t>
      </w:r>
      <w:r w:rsidRPr="00B27898">
        <w:rPr>
          <w:rFonts w:ascii="Calibri" w:hAnsi="Calibri" w:cs="Times New Roman"/>
          <w:spacing w:val="-2"/>
          <w:sz w:val="21"/>
          <w:szCs w:val="21"/>
          <w:lang w:eastAsia="x-none"/>
        </w:rPr>
        <w:t xml:space="preserve"> und </w:t>
      </w:r>
      <w:r w:rsidRPr="00B27898">
        <w:rPr>
          <w:rFonts w:ascii="Calibri" w:hAnsi="Calibri" w:cs="Times New Roman"/>
          <w:spacing w:val="-2"/>
          <w:sz w:val="21"/>
          <w:szCs w:val="21"/>
          <w:lang w:val="x-none" w:eastAsia="x-none"/>
        </w:rPr>
        <w:t xml:space="preserve">Formgebungsprozesse als auch </w:t>
      </w:r>
      <w:r w:rsidRPr="00B27898">
        <w:rPr>
          <w:rFonts w:ascii="Calibri" w:hAnsi="Calibri" w:cs="Times New Roman"/>
          <w:spacing w:val="-2"/>
          <w:sz w:val="21"/>
          <w:szCs w:val="21"/>
          <w:lang w:eastAsia="x-none"/>
        </w:rPr>
        <w:t xml:space="preserve">die Qualität </w:t>
      </w:r>
      <w:r w:rsidRPr="00B27898">
        <w:rPr>
          <w:rFonts w:ascii="Calibri" w:hAnsi="Calibri" w:cs="Times New Roman"/>
          <w:spacing w:val="-2"/>
          <w:sz w:val="21"/>
          <w:szCs w:val="21"/>
          <w:lang w:val="x-none" w:eastAsia="x-none"/>
        </w:rPr>
        <w:t>ihre</w:t>
      </w:r>
      <w:r w:rsidRPr="00B27898">
        <w:rPr>
          <w:rFonts w:ascii="Calibri" w:hAnsi="Calibri" w:cs="Times New Roman"/>
          <w:spacing w:val="-2"/>
          <w:sz w:val="21"/>
          <w:szCs w:val="21"/>
          <w:lang w:eastAsia="x-none"/>
        </w:rPr>
        <w:t>r</w:t>
      </w:r>
      <w:r w:rsidRPr="00B27898">
        <w:rPr>
          <w:rFonts w:ascii="Calibri" w:hAnsi="Calibri" w:cs="Times New Roman"/>
          <w:spacing w:val="-2"/>
          <w:sz w:val="21"/>
          <w:szCs w:val="21"/>
          <w:lang w:val="x-none" w:eastAsia="x-none"/>
        </w:rPr>
        <w:t xml:space="preserve"> Produkt</w:t>
      </w:r>
      <w:r w:rsidRPr="00B27898">
        <w:rPr>
          <w:rFonts w:ascii="Calibri" w:hAnsi="Calibri" w:cs="Times New Roman"/>
          <w:spacing w:val="-2"/>
          <w:sz w:val="21"/>
          <w:szCs w:val="21"/>
          <w:lang w:eastAsia="x-none"/>
        </w:rPr>
        <w:t>e</w:t>
      </w:r>
      <w:r w:rsidRPr="00B27898">
        <w:rPr>
          <w:rFonts w:ascii="Calibri" w:hAnsi="Calibri" w:cs="Times New Roman"/>
          <w:spacing w:val="-2"/>
          <w:sz w:val="21"/>
          <w:szCs w:val="21"/>
          <w:lang w:val="x-none" w:eastAsia="x-none"/>
        </w:rPr>
        <w:t xml:space="preserve"> entscheidend</w:t>
      </w:r>
      <w:r w:rsidRPr="00B27898">
        <w:rPr>
          <w:rFonts w:ascii="Calibri" w:hAnsi="Calibri" w:cs="Times New Roman"/>
          <w:spacing w:val="-2"/>
          <w:sz w:val="21"/>
          <w:szCs w:val="21"/>
          <w:lang w:eastAsia="x-none"/>
        </w:rPr>
        <w:t xml:space="preserve"> </w:t>
      </w:r>
      <w:r w:rsidR="0020636F" w:rsidRPr="00B27898">
        <w:rPr>
          <w:rFonts w:ascii="Calibri" w:hAnsi="Calibri" w:cs="Times New Roman"/>
          <w:spacing w:val="-2"/>
          <w:sz w:val="21"/>
          <w:szCs w:val="21"/>
          <w:lang w:eastAsia="x-none"/>
        </w:rPr>
        <w:lastRenderedPageBreak/>
        <w:t>optimieren</w:t>
      </w:r>
      <w:r w:rsidRPr="00B27898">
        <w:rPr>
          <w:rFonts w:ascii="Calibri" w:hAnsi="Calibri" w:cs="Times New Roman"/>
          <w:spacing w:val="-2"/>
          <w:sz w:val="21"/>
          <w:szCs w:val="21"/>
          <w:lang w:eastAsia="x-none"/>
        </w:rPr>
        <w:t xml:space="preserve"> können</w:t>
      </w:r>
      <w:r w:rsidRPr="00B27898">
        <w:rPr>
          <w:rFonts w:ascii="Calibri" w:hAnsi="Calibri" w:cs="Times New Roman"/>
          <w:spacing w:val="-2"/>
          <w:sz w:val="21"/>
          <w:szCs w:val="21"/>
          <w:lang w:val="x-none" w:eastAsia="x-none"/>
        </w:rPr>
        <w:t xml:space="preserve">. </w:t>
      </w:r>
      <w:r w:rsidR="00713FE8" w:rsidRPr="00B27898">
        <w:rPr>
          <w:rFonts w:ascii="Calibri" w:hAnsi="Calibri" w:cs="Times New Roman"/>
          <w:spacing w:val="-2"/>
          <w:sz w:val="21"/>
          <w:szCs w:val="21"/>
          <w:lang w:eastAsia="x-none"/>
        </w:rPr>
        <w:t>Die durch den Einsatz der</w:t>
      </w:r>
      <w:r w:rsidR="0020636F" w:rsidRPr="00B27898">
        <w:rPr>
          <w:rFonts w:ascii="Calibri" w:hAnsi="Calibri" w:cs="Times New Roman"/>
          <w:spacing w:val="-2"/>
          <w:sz w:val="21"/>
          <w:szCs w:val="21"/>
          <w:lang w:val="x-none" w:eastAsia="x-none"/>
        </w:rPr>
        <w:t xml:space="preserve"> Vakuum-Entgasungsstation</w:t>
      </w:r>
      <w:r w:rsidR="0020636F" w:rsidRPr="00B27898">
        <w:rPr>
          <w:rFonts w:ascii="Calibri" w:hAnsi="Calibri" w:cs="Times New Roman"/>
          <w:spacing w:val="-2"/>
          <w:sz w:val="21"/>
          <w:szCs w:val="21"/>
          <w:lang w:eastAsia="x-none"/>
        </w:rPr>
        <w:t xml:space="preserve"> </w:t>
      </w:r>
      <w:r w:rsidR="00713FE8" w:rsidRPr="00B27898">
        <w:rPr>
          <w:rFonts w:ascii="Calibri" w:hAnsi="Calibri" w:cs="Times New Roman"/>
          <w:spacing w:val="-2"/>
          <w:sz w:val="21"/>
          <w:szCs w:val="21"/>
          <w:lang w:eastAsia="x-none"/>
        </w:rPr>
        <w:t xml:space="preserve">erzielten </w:t>
      </w:r>
      <w:r w:rsidR="0020636F" w:rsidRPr="00B27898">
        <w:rPr>
          <w:rFonts w:ascii="Calibri" w:hAnsi="Calibri" w:cs="Times New Roman"/>
          <w:spacing w:val="-2"/>
          <w:sz w:val="21"/>
          <w:szCs w:val="21"/>
          <w:lang w:eastAsia="x-none"/>
        </w:rPr>
        <w:t>V</w:t>
      </w:r>
      <w:r w:rsidR="00713FE8" w:rsidRPr="00B27898">
        <w:rPr>
          <w:rFonts w:ascii="Calibri" w:hAnsi="Calibri" w:cs="Times New Roman"/>
          <w:spacing w:val="-2"/>
          <w:sz w:val="21"/>
          <w:szCs w:val="21"/>
          <w:lang w:eastAsia="x-none"/>
        </w:rPr>
        <w:t xml:space="preserve">erbesserungen </w:t>
      </w:r>
      <w:r w:rsidR="00E522DC" w:rsidRPr="00B27898">
        <w:rPr>
          <w:rFonts w:ascii="Calibri" w:hAnsi="Calibri" w:cs="Times New Roman"/>
          <w:spacing w:val="-2"/>
          <w:sz w:val="21"/>
          <w:szCs w:val="21"/>
          <w:lang w:eastAsia="x-none"/>
        </w:rPr>
        <w:t xml:space="preserve">lassen sich </w:t>
      </w:r>
      <w:r w:rsidR="00713FE8" w:rsidRPr="00B27898">
        <w:rPr>
          <w:rFonts w:ascii="Calibri" w:hAnsi="Calibri" w:cs="Times New Roman"/>
          <w:spacing w:val="-2"/>
          <w:sz w:val="21"/>
          <w:szCs w:val="21"/>
          <w:lang w:eastAsia="x-none"/>
        </w:rPr>
        <w:t>mess</w:t>
      </w:r>
      <w:r w:rsidR="00E522DC" w:rsidRPr="00B27898">
        <w:rPr>
          <w:rFonts w:ascii="Calibri" w:hAnsi="Calibri" w:cs="Times New Roman"/>
          <w:spacing w:val="-2"/>
          <w:sz w:val="21"/>
          <w:szCs w:val="21"/>
          <w:lang w:eastAsia="x-none"/>
        </w:rPr>
        <w:t>technisch erfassen</w:t>
      </w:r>
      <w:r w:rsidR="00713FE8" w:rsidRPr="00B27898">
        <w:rPr>
          <w:rFonts w:ascii="Calibri" w:hAnsi="Calibri" w:cs="Times New Roman"/>
          <w:spacing w:val="-2"/>
          <w:sz w:val="21"/>
          <w:szCs w:val="21"/>
          <w:lang w:eastAsia="x-none"/>
        </w:rPr>
        <w:t xml:space="preserve"> und </w:t>
      </w:r>
      <w:r w:rsidR="0020636F" w:rsidRPr="00B27898">
        <w:rPr>
          <w:rFonts w:ascii="Calibri" w:hAnsi="Calibri" w:cs="Times New Roman"/>
          <w:spacing w:val="-2"/>
          <w:sz w:val="21"/>
          <w:szCs w:val="21"/>
          <w:lang w:eastAsia="x-none"/>
        </w:rPr>
        <w:t>konnten</w:t>
      </w:r>
      <w:r w:rsidR="00713FE8" w:rsidRPr="00B27898">
        <w:rPr>
          <w:rFonts w:ascii="Calibri" w:hAnsi="Calibri" w:cs="Times New Roman"/>
          <w:spacing w:val="-2"/>
          <w:sz w:val="21"/>
          <w:szCs w:val="21"/>
          <w:lang w:eastAsia="x-none"/>
        </w:rPr>
        <w:t xml:space="preserve"> </w:t>
      </w:r>
      <w:r w:rsidR="0020636F" w:rsidRPr="00B27898">
        <w:rPr>
          <w:rFonts w:ascii="Calibri" w:hAnsi="Calibri" w:cs="Times New Roman"/>
          <w:spacing w:val="-2"/>
          <w:sz w:val="21"/>
          <w:szCs w:val="21"/>
          <w:lang w:eastAsia="x-none"/>
        </w:rPr>
        <w:t>inzwischen</w:t>
      </w:r>
      <w:r w:rsidR="00713FE8" w:rsidRPr="00B27898">
        <w:rPr>
          <w:rFonts w:ascii="Calibri" w:hAnsi="Calibri" w:cs="Times New Roman"/>
          <w:spacing w:val="-2"/>
          <w:sz w:val="21"/>
          <w:szCs w:val="21"/>
          <w:lang w:eastAsia="x-none"/>
        </w:rPr>
        <w:t xml:space="preserve"> in zahlreichen </w:t>
      </w:r>
      <w:r w:rsidR="0020636F" w:rsidRPr="00B27898">
        <w:rPr>
          <w:rFonts w:ascii="Calibri" w:hAnsi="Calibri" w:cs="Times New Roman"/>
          <w:spacing w:val="-2"/>
          <w:sz w:val="21"/>
          <w:szCs w:val="21"/>
          <w:lang w:eastAsia="x-none"/>
        </w:rPr>
        <w:t>Kundena</w:t>
      </w:r>
      <w:r w:rsidR="00713FE8" w:rsidRPr="00B27898">
        <w:rPr>
          <w:rFonts w:ascii="Calibri" w:hAnsi="Calibri" w:cs="Times New Roman"/>
          <w:spacing w:val="-2"/>
          <w:sz w:val="21"/>
          <w:szCs w:val="21"/>
          <w:lang w:eastAsia="x-none"/>
        </w:rPr>
        <w:t>nwendungen von TARTLER verifiziert und dokumentiert</w:t>
      </w:r>
      <w:r w:rsidR="0020636F" w:rsidRPr="00B27898">
        <w:rPr>
          <w:rFonts w:ascii="Calibri" w:hAnsi="Calibri" w:cs="Times New Roman"/>
          <w:spacing w:val="-2"/>
          <w:sz w:val="21"/>
          <w:szCs w:val="21"/>
          <w:lang w:eastAsia="x-none"/>
        </w:rPr>
        <w:t xml:space="preserve"> werden</w:t>
      </w:r>
      <w:r w:rsidR="00713FE8" w:rsidRPr="00B27898">
        <w:rPr>
          <w:rFonts w:ascii="Calibri" w:hAnsi="Calibri" w:cs="Times New Roman"/>
          <w:spacing w:val="-2"/>
          <w:sz w:val="21"/>
          <w:szCs w:val="21"/>
          <w:lang w:eastAsia="x-none"/>
        </w:rPr>
        <w:t xml:space="preserve">. </w:t>
      </w:r>
      <w:r w:rsidR="00713FE8" w:rsidRPr="00B27898">
        <w:rPr>
          <w:rFonts w:ascii="Calibri" w:hAnsi="Calibri" w:cs="Calibri"/>
          <w:i/>
          <w:iCs/>
          <w:spacing w:val="-2"/>
          <w:sz w:val="21"/>
          <w:szCs w:val="21"/>
          <w:lang w:val="x-none" w:eastAsia="x-none"/>
        </w:rPr>
        <w:t>ms</w:t>
      </w:r>
    </w:p>
    <w:p w14:paraId="37E3BB43" w14:textId="13755688" w:rsidR="000D1E1C" w:rsidRPr="00B27898" w:rsidRDefault="00FB75B5" w:rsidP="007B7A35">
      <w:pPr>
        <w:pStyle w:val="Textkrper2"/>
        <w:spacing w:after="120"/>
        <w:rPr>
          <w:rFonts w:ascii="Calibri" w:hAnsi="Calibri" w:cs="Calibri"/>
          <w:b w:val="0"/>
          <w:bCs w:val="0"/>
          <w:i/>
          <w:iCs/>
          <w:spacing w:val="0"/>
          <w:sz w:val="16"/>
          <w:szCs w:val="16"/>
        </w:rPr>
      </w:pPr>
      <w:r w:rsidRPr="00B27898">
        <w:rPr>
          <w:rFonts w:ascii="Calibri" w:hAnsi="Calibri" w:cs="Calibri"/>
          <w:b w:val="0"/>
          <w:bCs w:val="0"/>
          <w:i/>
          <w:iCs/>
          <w:spacing w:val="0"/>
          <w:sz w:val="16"/>
          <w:szCs w:val="16"/>
          <w:lang w:val="de-DE"/>
        </w:rPr>
        <w:t>759</w:t>
      </w:r>
      <w:r w:rsidR="000D1E1C" w:rsidRPr="00B27898">
        <w:rPr>
          <w:rFonts w:ascii="Calibri" w:hAnsi="Calibri" w:cs="Calibri"/>
          <w:b w:val="0"/>
          <w:bCs w:val="0"/>
          <w:i/>
          <w:iCs/>
          <w:spacing w:val="0"/>
          <w:sz w:val="16"/>
          <w:szCs w:val="16"/>
        </w:rPr>
        <w:t xml:space="preserve"> Wörter mit </w:t>
      </w:r>
      <w:r w:rsidRPr="00B27898">
        <w:rPr>
          <w:rFonts w:ascii="Calibri" w:hAnsi="Calibri" w:cs="Calibri"/>
          <w:b w:val="0"/>
          <w:bCs w:val="0"/>
          <w:i/>
          <w:iCs/>
          <w:spacing w:val="0"/>
          <w:sz w:val="16"/>
          <w:szCs w:val="16"/>
          <w:lang w:val="de-DE"/>
        </w:rPr>
        <w:t>6</w:t>
      </w:r>
      <w:r w:rsidR="00E522DC" w:rsidRPr="00B27898">
        <w:rPr>
          <w:rFonts w:ascii="Calibri" w:hAnsi="Calibri" w:cs="Calibri"/>
          <w:b w:val="0"/>
          <w:bCs w:val="0"/>
          <w:i/>
          <w:iCs/>
          <w:spacing w:val="0"/>
          <w:sz w:val="16"/>
          <w:szCs w:val="16"/>
          <w:lang w:val="de-DE"/>
        </w:rPr>
        <w:t>.</w:t>
      </w:r>
      <w:r w:rsidRPr="00B27898">
        <w:rPr>
          <w:rFonts w:ascii="Calibri" w:hAnsi="Calibri" w:cs="Calibri"/>
          <w:b w:val="0"/>
          <w:bCs w:val="0"/>
          <w:i/>
          <w:iCs/>
          <w:spacing w:val="0"/>
          <w:sz w:val="16"/>
          <w:szCs w:val="16"/>
          <w:lang w:val="de-DE"/>
        </w:rPr>
        <w:t>1</w:t>
      </w:r>
      <w:r w:rsidR="009F7B92" w:rsidRPr="00B27898">
        <w:rPr>
          <w:rFonts w:ascii="Calibri" w:hAnsi="Calibri" w:cs="Calibri"/>
          <w:b w:val="0"/>
          <w:bCs w:val="0"/>
          <w:i/>
          <w:iCs/>
          <w:spacing w:val="0"/>
          <w:sz w:val="16"/>
          <w:szCs w:val="16"/>
          <w:lang w:val="de-DE"/>
        </w:rPr>
        <w:t>9</w:t>
      </w:r>
      <w:r w:rsidRPr="00B27898">
        <w:rPr>
          <w:rFonts w:ascii="Calibri" w:hAnsi="Calibri" w:cs="Calibri"/>
          <w:b w:val="0"/>
          <w:bCs w:val="0"/>
          <w:i/>
          <w:iCs/>
          <w:spacing w:val="0"/>
          <w:sz w:val="16"/>
          <w:szCs w:val="16"/>
          <w:lang w:val="de-DE"/>
        </w:rPr>
        <w:t>7</w:t>
      </w:r>
      <w:r w:rsidR="00DF32FE" w:rsidRPr="00B27898">
        <w:rPr>
          <w:rFonts w:ascii="Calibri" w:hAnsi="Calibri" w:cs="Calibri"/>
          <w:b w:val="0"/>
          <w:bCs w:val="0"/>
          <w:i/>
          <w:iCs/>
          <w:spacing w:val="0"/>
          <w:sz w:val="16"/>
          <w:szCs w:val="16"/>
          <w:lang w:val="de-DE"/>
        </w:rPr>
        <w:t xml:space="preserve"> </w:t>
      </w:r>
      <w:r w:rsidR="000D1E1C" w:rsidRPr="00B27898">
        <w:rPr>
          <w:rFonts w:ascii="Calibri" w:hAnsi="Calibri" w:cs="Calibri"/>
          <w:b w:val="0"/>
          <w:bCs w:val="0"/>
          <w:i/>
          <w:iCs/>
          <w:spacing w:val="0"/>
          <w:sz w:val="16"/>
          <w:szCs w:val="16"/>
        </w:rPr>
        <w:t>Zeichen (inkl. Leerzeichen)</w:t>
      </w:r>
      <w:r w:rsidR="00853B67" w:rsidRPr="00B27898">
        <w:rPr>
          <w:rFonts w:ascii="Calibri" w:hAnsi="Calibri" w:cs="Calibri"/>
          <w:b w:val="0"/>
          <w:bCs w:val="0"/>
          <w:i/>
          <w:iCs/>
          <w:spacing w:val="0"/>
          <w:sz w:val="16"/>
          <w:szCs w:val="16"/>
        </w:rPr>
        <w:t xml:space="preserve"> </w:t>
      </w:r>
      <w:r w:rsidR="00853B67" w:rsidRPr="00B27898">
        <w:rPr>
          <w:rFonts w:ascii="Calibri" w:hAnsi="Calibri" w:cs="Calibri"/>
          <w:b w:val="0"/>
          <w:bCs w:val="0"/>
          <w:i/>
          <w:iCs/>
          <w:spacing w:val="0"/>
          <w:sz w:val="16"/>
          <w:szCs w:val="16"/>
          <w:lang w:val="de-DE"/>
        </w:rPr>
        <w:tab/>
      </w:r>
      <w:r w:rsidR="006200E8" w:rsidRPr="00B27898">
        <w:rPr>
          <w:rFonts w:ascii="Calibri" w:hAnsi="Calibri" w:cs="Calibri"/>
          <w:b w:val="0"/>
          <w:bCs w:val="0"/>
          <w:i/>
          <w:iCs/>
          <w:spacing w:val="0"/>
          <w:sz w:val="16"/>
          <w:szCs w:val="16"/>
          <w:lang w:val="de-DE"/>
        </w:rPr>
        <w:t xml:space="preserve">                </w:t>
      </w:r>
      <w:r w:rsidR="000D14F9" w:rsidRPr="00B27898">
        <w:rPr>
          <w:rFonts w:ascii="Calibri" w:hAnsi="Calibri" w:cs="Calibri"/>
          <w:b w:val="0"/>
          <w:bCs w:val="0"/>
          <w:i/>
          <w:iCs/>
          <w:spacing w:val="0"/>
          <w:sz w:val="16"/>
          <w:szCs w:val="16"/>
          <w:lang w:val="de-DE"/>
        </w:rPr>
        <w:t xml:space="preserve">                  </w:t>
      </w:r>
      <w:r w:rsidR="00853B67" w:rsidRPr="00B27898">
        <w:rPr>
          <w:rFonts w:ascii="Calibri" w:hAnsi="Calibri" w:cs="Calibri"/>
          <w:b w:val="0"/>
          <w:bCs w:val="0"/>
          <w:i/>
          <w:iCs/>
          <w:spacing w:val="0"/>
          <w:sz w:val="16"/>
          <w:szCs w:val="16"/>
        </w:rPr>
        <w:t xml:space="preserve">Autor: </w:t>
      </w:r>
      <w:r w:rsidR="006200E8" w:rsidRPr="00B27898">
        <w:rPr>
          <w:rFonts w:ascii="Calibri" w:hAnsi="Calibri" w:cs="Calibri"/>
          <w:b w:val="0"/>
          <w:bCs w:val="0"/>
          <w:i/>
          <w:iCs/>
          <w:spacing w:val="0"/>
          <w:sz w:val="16"/>
          <w:szCs w:val="16"/>
          <w:lang w:val="de-DE"/>
        </w:rPr>
        <w:t>Michael Stöcker</w:t>
      </w:r>
      <w:r w:rsidR="00853B67" w:rsidRPr="00B27898">
        <w:rPr>
          <w:rFonts w:ascii="Calibri" w:hAnsi="Calibri" w:cs="Calibri"/>
          <w:b w:val="0"/>
          <w:bCs w:val="0"/>
          <w:i/>
          <w:iCs/>
          <w:spacing w:val="0"/>
          <w:sz w:val="16"/>
          <w:szCs w:val="16"/>
        </w:rPr>
        <w:t>, Freier Fachjournalist, Darmstadt</w:t>
      </w:r>
    </w:p>
    <w:p w14:paraId="5F83E41B" w14:textId="77777777" w:rsidR="000D1E1C" w:rsidRPr="00B27898" w:rsidRDefault="000D1E1C" w:rsidP="007C4290">
      <w:pPr>
        <w:adjustRightInd/>
        <w:spacing w:line="360" w:lineRule="auto"/>
        <w:ind w:left="0" w:right="-284"/>
        <w:rPr>
          <w:rFonts w:ascii="Calibri" w:hAnsi="Calibri" w:cs="Calibri"/>
          <w:b/>
          <w:spacing w:val="0"/>
          <w:sz w:val="22"/>
          <w:szCs w:val="22"/>
        </w:rPr>
      </w:pPr>
      <w:r w:rsidRPr="00B27898">
        <w:rPr>
          <w:rFonts w:ascii="Calibri" w:hAnsi="Calibri" w:cs="Calibri"/>
          <w:b/>
          <w:i/>
          <w:spacing w:val="0"/>
          <w:sz w:val="22"/>
          <w:szCs w:val="22"/>
        </w:rPr>
        <w:t xml:space="preserve">Hinweis für Redakteure: </w:t>
      </w:r>
      <w:r w:rsidRPr="00B27898">
        <w:rPr>
          <w:rFonts w:ascii="Calibri" w:hAnsi="Calibri" w:cs="Calibri"/>
          <w:b/>
          <w:spacing w:val="0"/>
          <w:sz w:val="22"/>
          <w:szCs w:val="22"/>
        </w:rPr>
        <w:t>Text und Bilder stehen Ihnen unter www.pr-box.de zur Verfügung!</w:t>
      </w:r>
    </w:p>
    <w:p w14:paraId="661C9EDF" w14:textId="77777777" w:rsidR="00887602" w:rsidRPr="00B27898" w:rsidRDefault="00887602" w:rsidP="00D25EB5">
      <w:pPr>
        <w:adjustRightInd/>
        <w:spacing w:after="120"/>
        <w:ind w:left="0"/>
        <w:jc w:val="both"/>
        <w:rPr>
          <w:rFonts w:ascii="Calibri" w:hAnsi="Calibri" w:cs="Calibri"/>
          <w:i/>
          <w:spacing w:val="0"/>
          <w:sz w:val="21"/>
          <w:szCs w:val="21"/>
          <w:u w:val="single"/>
        </w:rPr>
      </w:pPr>
    </w:p>
    <w:p w14:paraId="6F7600F4" w14:textId="1AA5CFAB" w:rsidR="00CD4DA0" w:rsidRPr="00B27898" w:rsidRDefault="00CD4DA0" w:rsidP="00D25EB5">
      <w:pPr>
        <w:adjustRightInd/>
        <w:spacing w:after="120"/>
        <w:ind w:left="0"/>
        <w:jc w:val="both"/>
        <w:rPr>
          <w:rFonts w:ascii="Calibri" w:hAnsi="Calibri" w:cs="Calibri"/>
          <w:i/>
          <w:spacing w:val="0"/>
          <w:sz w:val="21"/>
          <w:szCs w:val="21"/>
          <w:u w:val="single"/>
        </w:rPr>
      </w:pPr>
      <w:r w:rsidRPr="00B27898">
        <w:rPr>
          <w:rFonts w:ascii="Calibri" w:hAnsi="Calibri" w:cs="Calibri"/>
          <w:i/>
          <w:spacing w:val="0"/>
          <w:sz w:val="21"/>
          <w:szCs w:val="21"/>
          <w:u w:val="single"/>
        </w:rPr>
        <w:t>Bilder (</w:t>
      </w:r>
      <w:r w:rsidR="00D25EB5" w:rsidRPr="00B27898">
        <w:rPr>
          <w:rFonts w:ascii="Calibri" w:hAnsi="Calibri" w:cs="Calibri"/>
          <w:i/>
          <w:spacing w:val="0"/>
          <w:sz w:val="21"/>
          <w:szCs w:val="21"/>
          <w:u w:val="single"/>
        </w:rPr>
        <w:t xml:space="preserve">4 </w:t>
      </w:r>
      <w:r w:rsidRPr="00B27898">
        <w:rPr>
          <w:rFonts w:ascii="Calibri" w:hAnsi="Calibri" w:cs="Calibri"/>
          <w:i/>
          <w:spacing w:val="0"/>
          <w:sz w:val="21"/>
          <w:szCs w:val="21"/>
          <w:u w:val="single"/>
        </w:rPr>
        <w:t>Motive)</w:t>
      </w:r>
    </w:p>
    <w:p w14:paraId="1D0F7A11" w14:textId="2AA2A27B" w:rsidR="00951CE9" w:rsidRPr="00B27898" w:rsidRDefault="00951CE9" w:rsidP="00724904">
      <w:pPr>
        <w:pStyle w:val="h3"/>
        <w:spacing w:before="0" w:after="120" w:line="240" w:lineRule="auto"/>
        <w:jc w:val="both"/>
        <w:rPr>
          <w:rFonts w:ascii="Calibri" w:hAnsi="Calibri" w:cs="Calibri"/>
          <w:iCs/>
          <w:sz w:val="21"/>
          <w:szCs w:val="21"/>
        </w:rPr>
      </w:pPr>
      <w:r w:rsidRPr="00B27898">
        <w:rPr>
          <w:rFonts w:ascii="Calibri" w:hAnsi="Calibri" w:cs="Calibri"/>
          <w:b w:val="0"/>
          <w:i/>
          <w:sz w:val="21"/>
          <w:szCs w:val="21"/>
        </w:rPr>
        <w:t>Bild 1:</w:t>
      </w:r>
      <w:r w:rsidR="00CE13FA" w:rsidRPr="00B27898">
        <w:rPr>
          <w:rFonts w:ascii="Calibri" w:eastAsia="Times New Roman" w:hAnsi="Calibri" w:cs="Calibri"/>
          <w:bCs w:val="0"/>
          <w:color w:val="auto"/>
          <w:spacing w:val="-5"/>
          <w:sz w:val="21"/>
          <w:szCs w:val="21"/>
        </w:rPr>
        <w:t xml:space="preserve"> </w:t>
      </w:r>
      <w:r w:rsidR="00CE13FA" w:rsidRPr="00B27898">
        <w:rPr>
          <w:rFonts w:ascii="Calibri" w:eastAsia="Times New Roman" w:hAnsi="Calibri" w:cs="Calibri"/>
          <w:b w:val="0"/>
          <w:color w:val="auto"/>
          <w:spacing w:val="-5"/>
          <w:sz w:val="21"/>
          <w:szCs w:val="21"/>
        </w:rPr>
        <w:t>Die</w:t>
      </w:r>
      <w:r w:rsidR="00CE13FA" w:rsidRPr="00B27898">
        <w:rPr>
          <w:rFonts w:ascii="Calibri" w:hAnsi="Calibri" w:cs="Calibri"/>
          <w:b w:val="0"/>
          <w:iCs/>
          <w:sz w:val="21"/>
          <w:szCs w:val="21"/>
        </w:rPr>
        <w:t xml:space="preserve"> Vakuum-Entgasungsstation T-EVAC </w:t>
      </w:r>
      <w:r w:rsidR="00682B60" w:rsidRPr="00B27898">
        <w:rPr>
          <w:rFonts w:ascii="Calibri" w:hAnsi="Calibri" w:cs="Calibri"/>
          <w:b w:val="0"/>
          <w:iCs/>
          <w:sz w:val="21"/>
          <w:szCs w:val="21"/>
        </w:rPr>
        <w:t xml:space="preserve">von TARTLER – hier in der Montage – </w:t>
      </w:r>
      <w:r w:rsidR="00CE13FA" w:rsidRPr="00B27898">
        <w:rPr>
          <w:rFonts w:ascii="Calibri" w:hAnsi="Calibri" w:cs="Calibri"/>
          <w:b w:val="0"/>
          <w:iCs/>
          <w:sz w:val="21"/>
          <w:szCs w:val="21"/>
        </w:rPr>
        <w:t xml:space="preserve">bietet Anwendern in Vakuuminfusion, Nasspressen, Resin Transfer Moulding und Pultrusion </w:t>
      </w:r>
      <w:r w:rsidR="007C6272" w:rsidRPr="00B27898">
        <w:rPr>
          <w:rFonts w:ascii="Calibri" w:hAnsi="Calibri" w:cs="Calibri"/>
          <w:b w:val="0"/>
          <w:iCs/>
          <w:sz w:val="21"/>
          <w:szCs w:val="21"/>
        </w:rPr>
        <w:t>die</w:t>
      </w:r>
      <w:r w:rsidR="00CE13FA" w:rsidRPr="00B27898">
        <w:rPr>
          <w:rFonts w:ascii="Calibri" w:hAnsi="Calibri" w:cs="Calibri"/>
          <w:b w:val="0"/>
          <w:iCs/>
          <w:sz w:val="21"/>
          <w:szCs w:val="21"/>
        </w:rPr>
        <w:t xml:space="preserve"> Möglichkeit, ihre Formgebungs</w:t>
      </w:r>
      <w:r w:rsidR="007C6272" w:rsidRPr="00B27898">
        <w:rPr>
          <w:rFonts w:ascii="Calibri" w:hAnsi="Calibri" w:cs="Calibri"/>
          <w:b w:val="0"/>
          <w:iCs/>
          <w:sz w:val="21"/>
          <w:szCs w:val="21"/>
        </w:rPr>
        <w:t>- und Applikations</w:t>
      </w:r>
      <w:r w:rsidR="00CE13FA" w:rsidRPr="00B27898">
        <w:rPr>
          <w:rFonts w:ascii="Calibri" w:hAnsi="Calibri" w:cs="Calibri"/>
          <w:b w:val="0"/>
          <w:iCs/>
          <w:sz w:val="21"/>
          <w:szCs w:val="21"/>
        </w:rPr>
        <w:t xml:space="preserve">prozesse </w:t>
      </w:r>
      <w:r w:rsidR="00682B60" w:rsidRPr="00B27898">
        <w:rPr>
          <w:rFonts w:ascii="Calibri" w:hAnsi="Calibri" w:cs="Calibri"/>
          <w:b w:val="0"/>
          <w:iCs/>
          <w:sz w:val="21"/>
          <w:szCs w:val="21"/>
        </w:rPr>
        <w:t>und</w:t>
      </w:r>
      <w:r w:rsidR="00CE13FA" w:rsidRPr="00B27898">
        <w:rPr>
          <w:rFonts w:ascii="Calibri" w:hAnsi="Calibri" w:cs="Calibri"/>
          <w:b w:val="0"/>
          <w:iCs/>
          <w:sz w:val="21"/>
          <w:szCs w:val="21"/>
        </w:rPr>
        <w:t xml:space="preserve"> ihre Produktqualität zu verbessern.</w:t>
      </w:r>
      <w:r w:rsidR="00F5394E" w:rsidRPr="00B27898">
        <w:rPr>
          <w:rFonts w:ascii="Calibri" w:hAnsi="Calibri" w:cs="Calibri"/>
          <w:b w:val="0"/>
          <w:iCs/>
          <w:sz w:val="21"/>
          <w:szCs w:val="21"/>
        </w:rPr>
        <w:t xml:space="preserve"> </w:t>
      </w:r>
      <w:bookmarkStart w:id="3" w:name="_Hlk90021862"/>
      <w:r w:rsidR="00042FEE" w:rsidRPr="00B27898">
        <w:rPr>
          <w:rFonts w:ascii="Calibri" w:hAnsi="Calibri" w:cs="Calibri"/>
          <w:b w:val="0"/>
          <w:bCs w:val="0"/>
          <w:i/>
          <w:sz w:val="16"/>
          <w:szCs w:val="16"/>
        </w:rPr>
        <w:t>(Bild: TARTLER GROUP)</w:t>
      </w:r>
      <w:bookmarkEnd w:id="3"/>
    </w:p>
    <w:p w14:paraId="5197C2B1" w14:textId="366DD860" w:rsidR="00275BA2" w:rsidRPr="00B27898" w:rsidRDefault="00D81691" w:rsidP="00724904">
      <w:pPr>
        <w:pStyle w:val="h3"/>
        <w:spacing w:before="0" w:after="120" w:line="240" w:lineRule="auto"/>
        <w:jc w:val="both"/>
        <w:rPr>
          <w:rFonts w:ascii="Calibri" w:hAnsi="Calibri"/>
          <w:b w:val="0"/>
          <w:bCs w:val="0"/>
          <w:iCs/>
          <w:sz w:val="21"/>
          <w:szCs w:val="21"/>
        </w:rPr>
      </w:pPr>
      <w:r w:rsidRPr="00B27898">
        <w:rPr>
          <w:rFonts w:ascii="Calibri" w:hAnsi="Calibri" w:cs="Calibri"/>
          <w:b w:val="0"/>
          <w:i/>
          <w:sz w:val="21"/>
          <w:szCs w:val="21"/>
        </w:rPr>
        <w:t>Bild 2:</w:t>
      </w:r>
      <w:r w:rsidR="0027453A" w:rsidRPr="00B27898">
        <w:rPr>
          <w:rFonts w:ascii="Calibri" w:eastAsia="Times New Roman" w:hAnsi="Calibri"/>
          <w:b w:val="0"/>
          <w:bCs w:val="0"/>
          <w:color w:val="auto"/>
          <w:spacing w:val="-2"/>
          <w:sz w:val="21"/>
          <w:szCs w:val="21"/>
          <w:lang w:eastAsia="x-none"/>
        </w:rPr>
        <w:t xml:space="preserve"> </w:t>
      </w:r>
      <w:r w:rsidR="00AC3037" w:rsidRPr="00B27898">
        <w:rPr>
          <w:rFonts w:ascii="Calibri" w:eastAsia="Times New Roman" w:hAnsi="Calibri"/>
          <w:b w:val="0"/>
          <w:bCs w:val="0"/>
          <w:color w:val="auto"/>
          <w:spacing w:val="-2"/>
          <w:sz w:val="21"/>
          <w:szCs w:val="21"/>
          <w:lang w:eastAsia="x-none"/>
        </w:rPr>
        <w:t xml:space="preserve">Serienmäßig verfügt die T-EVAC von TARTLER über eine </w:t>
      </w:r>
      <w:r w:rsidR="00682B60" w:rsidRPr="00B27898">
        <w:rPr>
          <w:rFonts w:ascii="Calibri" w:eastAsia="Times New Roman" w:hAnsi="Calibri"/>
          <w:b w:val="0"/>
          <w:bCs w:val="0"/>
          <w:color w:val="auto"/>
          <w:spacing w:val="-2"/>
          <w:sz w:val="21"/>
          <w:szCs w:val="21"/>
          <w:lang w:eastAsia="x-none"/>
        </w:rPr>
        <w:t xml:space="preserve">Siemens </w:t>
      </w:r>
      <w:r w:rsidR="00AC3037" w:rsidRPr="00B27898">
        <w:rPr>
          <w:rFonts w:ascii="Calibri" w:eastAsia="Times New Roman" w:hAnsi="Calibri"/>
          <w:b w:val="0"/>
          <w:bCs w:val="0"/>
          <w:color w:val="auto"/>
          <w:spacing w:val="-2"/>
          <w:sz w:val="21"/>
          <w:szCs w:val="21"/>
          <w:lang w:val="x-none" w:eastAsia="x-none"/>
        </w:rPr>
        <w:t>SPS</w:t>
      </w:r>
      <w:r w:rsidR="00AC3037" w:rsidRPr="00B27898">
        <w:rPr>
          <w:rFonts w:ascii="Calibri" w:eastAsia="Times New Roman" w:hAnsi="Calibri"/>
          <w:b w:val="0"/>
          <w:bCs w:val="0"/>
          <w:color w:val="auto"/>
          <w:spacing w:val="-2"/>
          <w:sz w:val="21"/>
          <w:szCs w:val="21"/>
          <w:lang w:eastAsia="x-none"/>
        </w:rPr>
        <w:t xml:space="preserve"> (7-Zoll-</w:t>
      </w:r>
      <w:r w:rsidR="00AC3037" w:rsidRPr="00B27898">
        <w:rPr>
          <w:rFonts w:ascii="Calibri" w:eastAsia="Times New Roman" w:hAnsi="Calibri"/>
          <w:b w:val="0"/>
          <w:bCs w:val="0"/>
          <w:color w:val="auto"/>
          <w:spacing w:val="-2"/>
          <w:sz w:val="21"/>
          <w:szCs w:val="21"/>
          <w:lang w:val="x-none" w:eastAsia="x-none"/>
        </w:rPr>
        <w:t>HMI-Bildschirm</w:t>
      </w:r>
      <w:r w:rsidR="00AC3037" w:rsidRPr="00B27898">
        <w:rPr>
          <w:rFonts w:ascii="Calibri" w:eastAsia="Times New Roman" w:hAnsi="Calibri"/>
          <w:b w:val="0"/>
          <w:bCs w:val="0"/>
          <w:color w:val="auto"/>
          <w:spacing w:val="-2"/>
          <w:sz w:val="21"/>
          <w:szCs w:val="21"/>
          <w:lang w:eastAsia="x-none"/>
        </w:rPr>
        <w:t>), ist</w:t>
      </w:r>
      <w:r w:rsidR="00AC3037" w:rsidRPr="00B27898">
        <w:rPr>
          <w:rFonts w:ascii="Calibri" w:eastAsia="Times New Roman" w:hAnsi="Calibri"/>
          <w:b w:val="0"/>
          <w:bCs w:val="0"/>
          <w:color w:val="auto"/>
          <w:spacing w:val="-2"/>
          <w:sz w:val="21"/>
          <w:szCs w:val="21"/>
          <w:lang w:val="x-none" w:eastAsia="x-none"/>
        </w:rPr>
        <w:t xml:space="preserve"> für die </w:t>
      </w:r>
      <w:r w:rsidR="00AC3037" w:rsidRPr="00B27898">
        <w:rPr>
          <w:rFonts w:ascii="Calibri" w:eastAsia="Times New Roman" w:hAnsi="Calibri"/>
          <w:b w:val="0"/>
          <w:bCs w:val="0"/>
          <w:color w:val="auto"/>
          <w:spacing w:val="-2"/>
          <w:sz w:val="21"/>
          <w:szCs w:val="21"/>
          <w:lang w:eastAsia="x-none"/>
        </w:rPr>
        <w:t xml:space="preserve">Konditionierung von </w:t>
      </w:r>
      <w:r w:rsidR="00AC3037" w:rsidRPr="00B27898">
        <w:rPr>
          <w:rFonts w:ascii="Calibri" w:eastAsia="Times New Roman" w:hAnsi="Calibri"/>
          <w:b w:val="0"/>
          <w:bCs w:val="0"/>
          <w:color w:val="auto"/>
          <w:spacing w:val="-2"/>
          <w:sz w:val="21"/>
          <w:szCs w:val="21"/>
          <w:lang w:val="x-none" w:eastAsia="x-none"/>
        </w:rPr>
        <w:t xml:space="preserve">Epoxid- </w:t>
      </w:r>
      <w:r w:rsidR="00AC3037" w:rsidRPr="00B27898">
        <w:rPr>
          <w:rFonts w:ascii="Calibri" w:eastAsia="Times New Roman" w:hAnsi="Calibri"/>
          <w:b w:val="0"/>
          <w:bCs w:val="0"/>
          <w:color w:val="auto"/>
          <w:spacing w:val="-2"/>
          <w:sz w:val="21"/>
          <w:szCs w:val="21"/>
          <w:lang w:eastAsia="x-none"/>
        </w:rPr>
        <w:t xml:space="preserve">und </w:t>
      </w:r>
      <w:r w:rsidR="00AC3037" w:rsidRPr="00B27898">
        <w:rPr>
          <w:rFonts w:ascii="Calibri" w:eastAsia="Times New Roman" w:hAnsi="Calibri"/>
          <w:b w:val="0"/>
          <w:bCs w:val="0"/>
          <w:color w:val="auto"/>
          <w:spacing w:val="-2"/>
          <w:sz w:val="21"/>
          <w:szCs w:val="21"/>
          <w:lang w:val="x-none" w:eastAsia="x-none"/>
        </w:rPr>
        <w:t>P</w:t>
      </w:r>
      <w:r w:rsidR="00AC3037" w:rsidRPr="00B27898">
        <w:rPr>
          <w:rFonts w:ascii="Calibri" w:eastAsia="Times New Roman" w:hAnsi="Calibri"/>
          <w:b w:val="0"/>
          <w:bCs w:val="0"/>
          <w:color w:val="auto"/>
          <w:spacing w:val="-2"/>
          <w:sz w:val="21"/>
          <w:szCs w:val="21"/>
          <w:lang w:eastAsia="x-none"/>
        </w:rPr>
        <w:t>olyurethanh</w:t>
      </w:r>
      <w:r w:rsidR="00AC3037" w:rsidRPr="00B27898">
        <w:rPr>
          <w:rFonts w:ascii="Calibri" w:eastAsia="Times New Roman" w:hAnsi="Calibri"/>
          <w:b w:val="0"/>
          <w:bCs w:val="0"/>
          <w:color w:val="auto"/>
          <w:spacing w:val="-2"/>
          <w:sz w:val="21"/>
          <w:szCs w:val="21"/>
          <w:lang w:val="x-none" w:eastAsia="x-none"/>
        </w:rPr>
        <w:t>arz</w:t>
      </w:r>
      <w:r w:rsidR="00AC3037" w:rsidRPr="00B27898">
        <w:rPr>
          <w:rFonts w:ascii="Calibri" w:eastAsia="Times New Roman" w:hAnsi="Calibri"/>
          <w:b w:val="0"/>
          <w:bCs w:val="0"/>
          <w:color w:val="auto"/>
          <w:spacing w:val="-2"/>
          <w:sz w:val="21"/>
          <w:szCs w:val="21"/>
          <w:lang w:eastAsia="x-none"/>
        </w:rPr>
        <w:t xml:space="preserve">en ausgelegt und erreicht  </w:t>
      </w:r>
      <w:r w:rsidR="00AC3037" w:rsidRPr="00B27898">
        <w:rPr>
          <w:rFonts w:ascii="Calibri" w:eastAsia="Times New Roman" w:hAnsi="Calibri"/>
          <w:b w:val="0"/>
          <w:bCs w:val="0"/>
          <w:color w:val="auto"/>
          <w:spacing w:val="-2"/>
          <w:sz w:val="21"/>
          <w:szCs w:val="21"/>
          <w:lang w:val="x-none" w:eastAsia="x-none"/>
        </w:rPr>
        <w:t>Entgasungskapazität</w:t>
      </w:r>
      <w:r w:rsidR="00682B60" w:rsidRPr="00B27898">
        <w:rPr>
          <w:rFonts w:ascii="Calibri" w:eastAsia="Times New Roman" w:hAnsi="Calibri"/>
          <w:b w:val="0"/>
          <w:bCs w:val="0"/>
          <w:color w:val="auto"/>
          <w:spacing w:val="-2"/>
          <w:sz w:val="21"/>
          <w:szCs w:val="21"/>
          <w:lang w:eastAsia="x-none"/>
        </w:rPr>
        <w:t>en</w:t>
      </w:r>
      <w:r w:rsidR="00AC3037" w:rsidRPr="00B27898">
        <w:rPr>
          <w:rFonts w:ascii="Calibri" w:eastAsia="Times New Roman" w:hAnsi="Calibri"/>
          <w:b w:val="0"/>
          <w:bCs w:val="0"/>
          <w:color w:val="auto"/>
          <w:spacing w:val="-2"/>
          <w:sz w:val="21"/>
          <w:szCs w:val="21"/>
          <w:lang w:val="x-none" w:eastAsia="x-none"/>
        </w:rPr>
        <w:t xml:space="preserve"> </w:t>
      </w:r>
      <w:r w:rsidR="00AC3037" w:rsidRPr="00B27898">
        <w:rPr>
          <w:rFonts w:ascii="Calibri" w:eastAsia="Times New Roman" w:hAnsi="Calibri"/>
          <w:b w:val="0"/>
          <w:bCs w:val="0"/>
          <w:color w:val="auto"/>
          <w:spacing w:val="-2"/>
          <w:sz w:val="21"/>
          <w:szCs w:val="21"/>
          <w:lang w:eastAsia="x-none"/>
        </w:rPr>
        <w:t xml:space="preserve">von bis zu </w:t>
      </w:r>
      <w:r w:rsidR="00AC3037" w:rsidRPr="00B27898">
        <w:rPr>
          <w:rFonts w:ascii="Calibri" w:eastAsia="Times New Roman" w:hAnsi="Calibri"/>
          <w:b w:val="0"/>
          <w:bCs w:val="0"/>
          <w:color w:val="auto"/>
          <w:spacing w:val="-2"/>
          <w:sz w:val="21"/>
          <w:szCs w:val="21"/>
          <w:lang w:val="x-none" w:eastAsia="x-none"/>
        </w:rPr>
        <w:t>1</w:t>
      </w:r>
      <w:r w:rsidR="00AC3037" w:rsidRPr="00B27898">
        <w:rPr>
          <w:rFonts w:ascii="Calibri" w:eastAsia="Times New Roman" w:hAnsi="Calibri"/>
          <w:b w:val="0"/>
          <w:bCs w:val="0"/>
          <w:color w:val="auto"/>
          <w:spacing w:val="-2"/>
          <w:sz w:val="21"/>
          <w:szCs w:val="21"/>
          <w:lang w:eastAsia="x-none"/>
        </w:rPr>
        <w:t>.</w:t>
      </w:r>
      <w:r w:rsidR="00AC3037" w:rsidRPr="00B27898">
        <w:rPr>
          <w:rFonts w:ascii="Calibri" w:eastAsia="Times New Roman" w:hAnsi="Calibri"/>
          <w:b w:val="0"/>
          <w:bCs w:val="0"/>
          <w:color w:val="auto"/>
          <w:spacing w:val="-2"/>
          <w:sz w:val="21"/>
          <w:szCs w:val="21"/>
          <w:lang w:val="x-none" w:eastAsia="x-none"/>
        </w:rPr>
        <w:t>000 l/</w:t>
      </w:r>
      <w:r w:rsidR="00AC3037" w:rsidRPr="00B27898">
        <w:rPr>
          <w:rFonts w:ascii="Calibri" w:eastAsia="Times New Roman" w:hAnsi="Calibri"/>
          <w:b w:val="0"/>
          <w:bCs w:val="0"/>
          <w:color w:val="auto"/>
          <w:spacing w:val="-2"/>
          <w:sz w:val="21"/>
          <w:szCs w:val="21"/>
          <w:lang w:eastAsia="x-none"/>
        </w:rPr>
        <w:t xml:space="preserve">h. </w:t>
      </w:r>
      <w:r w:rsidR="00402DC3" w:rsidRPr="00B27898">
        <w:rPr>
          <w:rFonts w:ascii="Calibri" w:hAnsi="Calibri" w:cs="Calibri"/>
          <w:b w:val="0"/>
          <w:i/>
          <w:sz w:val="16"/>
          <w:szCs w:val="16"/>
        </w:rPr>
        <w:t>(Bild</w:t>
      </w:r>
      <w:r w:rsidR="00324FE9" w:rsidRPr="00B27898">
        <w:rPr>
          <w:rFonts w:ascii="Calibri" w:hAnsi="Calibri" w:cs="Calibri"/>
          <w:b w:val="0"/>
          <w:bCs w:val="0"/>
          <w:i/>
          <w:sz w:val="16"/>
          <w:szCs w:val="16"/>
        </w:rPr>
        <w:t>:</w:t>
      </w:r>
      <w:r w:rsidR="00402DC3" w:rsidRPr="00B27898">
        <w:rPr>
          <w:rFonts w:ascii="Calibri" w:hAnsi="Calibri" w:cs="Calibri"/>
          <w:b w:val="0"/>
          <w:bCs w:val="0"/>
          <w:i/>
          <w:sz w:val="16"/>
          <w:szCs w:val="16"/>
        </w:rPr>
        <w:t xml:space="preserve"> </w:t>
      </w:r>
      <w:r w:rsidR="00324FE9" w:rsidRPr="00B27898">
        <w:rPr>
          <w:rFonts w:ascii="Calibri" w:hAnsi="Calibri" w:cs="Calibri"/>
          <w:b w:val="0"/>
          <w:bCs w:val="0"/>
          <w:i/>
          <w:sz w:val="16"/>
          <w:szCs w:val="16"/>
        </w:rPr>
        <w:t>TARTLER GROUP)</w:t>
      </w:r>
    </w:p>
    <w:p w14:paraId="097A790F" w14:textId="1F9596A0" w:rsidR="00510C49" w:rsidRPr="00B27898" w:rsidRDefault="00CD66C0" w:rsidP="00724904">
      <w:pPr>
        <w:pStyle w:val="h3"/>
        <w:spacing w:before="0" w:after="120" w:line="240" w:lineRule="auto"/>
        <w:jc w:val="both"/>
        <w:rPr>
          <w:rFonts w:ascii="Calibri" w:hAnsi="Calibri" w:cs="Calibri"/>
          <w:b w:val="0"/>
          <w:i/>
          <w:iCs/>
          <w:sz w:val="21"/>
          <w:szCs w:val="21"/>
        </w:rPr>
      </w:pPr>
      <w:r w:rsidRPr="00B27898">
        <w:rPr>
          <w:rFonts w:ascii="Calibri" w:hAnsi="Calibri" w:cs="Calibri"/>
          <w:b w:val="0"/>
          <w:bCs w:val="0"/>
          <w:i/>
          <w:iCs/>
          <w:spacing w:val="-2"/>
          <w:sz w:val="21"/>
          <w:szCs w:val="21"/>
        </w:rPr>
        <w:t xml:space="preserve">Bild </w:t>
      </w:r>
      <w:r w:rsidR="00510C49" w:rsidRPr="00B27898">
        <w:rPr>
          <w:rFonts w:ascii="Calibri" w:hAnsi="Calibri" w:cs="Calibri"/>
          <w:b w:val="0"/>
          <w:bCs w:val="0"/>
          <w:i/>
          <w:iCs/>
          <w:spacing w:val="-2"/>
          <w:sz w:val="21"/>
          <w:szCs w:val="21"/>
        </w:rPr>
        <w:t>3</w:t>
      </w:r>
      <w:r w:rsidRPr="00B27898">
        <w:rPr>
          <w:rFonts w:ascii="Calibri" w:hAnsi="Calibri" w:cs="Calibri"/>
          <w:b w:val="0"/>
          <w:bCs w:val="0"/>
          <w:i/>
          <w:iCs/>
          <w:spacing w:val="-2"/>
          <w:sz w:val="21"/>
          <w:szCs w:val="21"/>
        </w:rPr>
        <w:t>:</w:t>
      </w:r>
      <w:r w:rsidR="00042FEE" w:rsidRPr="00B27898">
        <w:rPr>
          <w:rFonts w:ascii="Calibri" w:eastAsia="Times New Roman" w:hAnsi="Calibri" w:cs="Calibri"/>
          <w:bCs w:val="0"/>
          <w:color w:val="auto"/>
          <w:spacing w:val="-2"/>
          <w:sz w:val="21"/>
          <w:szCs w:val="21"/>
        </w:rPr>
        <w:t xml:space="preserve"> </w:t>
      </w:r>
      <w:r w:rsidR="00E82D97" w:rsidRPr="00B27898">
        <w:rPr>
          <w:rFonts w:ascii="Calibri" w:hAnsi="Calibri" w:cs="Calibri"/>
          <w:b w:val="0"/>
          <w:sz w:val="21"/>
          <w:szCs w:val="21"/>
        </w:rPr>
        <w:t>Die</w:t>
      </w:r>
      <w:r w:rsidR="00962ADE" w:rsidRPr="00B27898">
        <w:rPr>
          <w:rFonts w:ascii="Calibri" w:hAnsi="Calibri"/>
          <w:b w:val="0"/>
          <w:sz w:val="21"/>
          <w:szCs w:val="21"/>
        </w:rPr>
        <w:t xml:space="preserve"> T-EVAC von TARTLER lässt sich in die Dosier-</w:t>
      </w:r>
      <w:r w:rsidR="00682B60" w:rsidRPr="00B27898">
        <w:rPr>
          <w:rFonts w:ascii="Calibri" w:hAnsi="Calibri"/>
          <w:b w:val="0"/>
          <w:sz w:val="21"/>
          <w:szCs w:val="21"/>
        </w:rPr>
        <w:t xml:space="preserve">/ </w:t>
      </w:r>
      <w:r w:rsidR="00962ADE" w:rsidRPr="00B27898">
        <w:rPr>
          <w:rFonts w:ascii="Calibri" w:hAnsi="Calibri"/>
          <w:b w:val="0"/>
          <w:sz w:val="21"/>
          <w:szCs w:val="21"/>
        </w:rPr>
        <w:t xml:space="preserve">Mischanlage integrieren (re.) oder durch Vorschaltung eines Puffertanks betreiben (li.). Die </w:t>
      </w:r>
      <w:r w:rsidR="00A80779" w:rsidRPr="00B27898">
        <w:rPr>
          <w:rFonts w:ascii="Calibri" w:hAnsi="Calibri"/>
          <w:b w:val="0"/>
          <w:sz w:val="21"/>
          <w:szCs w:val="21"/>
        </w:rPr>
        <w:t>Grafik</w:t>
      </w:r>
      <w:r w:rsidR="00962ADE" w:rsidRPr="00B27898">
        <w:rPr>
          <w:rFonts w:ascii="Calibri" w:hAnsi="Calibri"/>
          <w:b w:val="0"/>
          <w:sz w:val="21"/>
          <w:szCs w:val="21"/>
        </w:rPr>
        <w:t xml:space="preserve"> zeigt die Offline-Variante mit externem Puffertank; </w:t>
      </w:r>
      <w:r w:rsidR="00E82D97" w:rsidRPr="00B27898">
        <w:rPr>
          <w:rFonts w:ascii="Calibri" w:hAnsi="Calibri"/>
          <w:b w:val="0"/>
          <w:sz w:val="21"/>
          <w:szCs w:val="21"/>
        </w:rPr>
        <w:t>der</w:t>
      </w:r>
      <w:r w:rsidR="00962ADE" w:rsidRPr="00B27898">
        <w:rPr>
          <w:rFonts w:ascii="Calibri" w:hAnsi="Calibri"/>
          <w:b w:val="0"/>
          <w:sz w:val="21"/>
          <w:szCs w:val="21"/>
        </w:rPr>
        <w:t xml:space="preserve"> Tank </w:t>
      </w:r>
      <w:r w:rsidR="00895E68" w:rsidRPr="00B27898">
        <w:rPr>
          <w:rFonts w:ascii="Calibri" w:hAnsi="Calibri"/>
          <w:b w:val="0"/>
          <w:sz w:val="21"/>
          <w:szCs w:val="21"/>
        </w:rPr>
        <w:t xml:space="preserve">kann </w:t>
      </w:r>
      <w:r w:rsidR="00962ADE" w:rsidRPr="00B27898">
        <w:rPr>
          <w:rFonts w:ascii="Calibri" w:hAnsi="Calibri"/>
          <w:b w:val="0"/>
          <w:sz w:val="21"/>
          <w:szCs w:val="21"/>
        </w:rPr>
        <w:t>auch direkt an die Verarbeitungsanlage angeschlossen werden.</w:t>
      </w:r>
      <w:r w:rsidR="00962ADE" w:rsidRPr="00B27898">
        <w:rPr>
          <w:rFonts w:ascii="Calibri" w:hAnsi="Calibri" w:cs="Calibri"/>
          <w:b w:val="0"/>
          <w:bCs w:val="0"/>
          <w:sz w:val="16"/>
          <w:szCs w:val="16"/>
        </w:rPr>
        <w:t xml:space="preserve"> </w:t>
      </w:r>
      <w:r w:rsidR="00E82D97" w:rsidRPr="00B27898">
        <w:rPr>
          <w:rFonts w:ascii="Calibri" w:hAnsi="Calibri" w:cs="Calibri"/>
          <w:b w:val="0"/>
          <w:bCs w:val="0"/>
          <w:i/>
          <w:iCs/>
          <w:sz w:val="16"/>
          <w:szCs w:val="16"/>
        </w:rPr>
        <w:t>(</w:t>
      </w:r>
      <w:r w:rsidR="00324FE9" w:rsidRPr="00B27898">
        <w:rPr>
          <w:rFonts w:ascii="Calibri" w:hAnsi="Calibri" w:cs="Calibri"/>
          <w:b w:val="0"/>
          <w:bCs w:val="0"/>
          <w:i/>
          <w:iCs/>
          <w:sz w:val="16"/>
          <w:szCs w:val="16"/>
        </w:rPr>
        <w:t>Bild: TARTLER GROUP)</w:t>
      </w:r>
    </w:p>
    <w:p w14:paraId="1CF34789" w14:textId="419BA6BD" w:rsidR="00CD66C0" w:rsidRPr="00B27898" w:rsidRDefault="00510C49" w:rsidP="00724904">
      <w:pPr>
        <w:pStyle w:val="h3"/>
        <w:spacing w:before="0" w:after="120" w:line="240" w:lineRule="auto"/>
        <w:jc w:val="both"/>
        <w:rPr>
          <w:rFonts w:ascii="Calibri" w:hAnsi="Calibri"/>
          <w:b w:val="0"/>
          <w:bCs w:val="0"/>
          <w:sz w:val="21"/>
          <w:szCs w:val="21"/>
        </w:rPr>
      </w:pPr>
      <w:r w:rsidRPr="00B27898">
        <w:rPr>
          <w:rFonts w:ascii="Calibri" w:hAnsi="Calibri" w:cs="Calibri"/>
          <w:b w:val="0"/>
          <w:i/>
          <w:iCs/>
          <w:sz w:val="21"/>
          <w:szCs w:val="21"/>
        </w:rPr>
        <w:t xml:space="preserve">Bild </w:t>
      </w:r>
      <w:r w:rsidR="00042FEE" w:rsidRPr="00B27898">
        <w:rPr>
          <w:rFonts w:ascii="Calibri" w:hAnsi="Calibri" w:cs="Calibri"/>
          <w:b w:val="0"/>
          <w:i/>
          <w:iCs/>
          <w:sz w:val="21"/>
          <w:szCs w:val="21"/>
        </w:rPr>
        <w:t>4</w:t>
      </w:r>
      <w:r w:rsidRPr="00B27898">
        <w:rPr>
          <w:rFonts w:ascii="Calibri" w:hAnsi="Calibri" w:cs="Calibri"/>
          <w:b w:val="0"/>
          <w:i/>
          <w:iCs/>
          <w:sz w:val="21"/>
          <w:szCs w:val="21"/>
        </w:rPr>
        <w:t>:</w:t>
      </w:r>
      <w:r w:rsidRPr="00B27898">
        <w:rPr>
          <w:rFonts w:ascii="Calibri" w:hAnsi="Calibri" w:cs="Calibri"/>
          <w:b w:val="0"/>
          <w:sz w:val="21"/>
          <w:szCs w:val="21"/>
        </w:rPr>
        <w:t xml:space="preserve"> </w:t>
      </w:r>
      <w:bookmarkStart w:id="4" w:name="_GoBack"/>
      <w:r w:rsidR="0027453A" w:rsidRPr="00B27898">
        <w:rPr>
          <w:rFonts w:ascii="Calibri" w:hAnsi="Calibri" w:cs="Calibri"/>
          <w:b w:val="0"/>
          <w:sz w:val="21"/>
          <w:szCs w:val="21"/>
        </w:rPr>
        <w:t xml:space="preserve">Sichtbar besser: Links eine Faserverbund-Paneele, </w:t>
      </w:r>
      <w:r w:rsidR="00682B60" w:rsidRPr="00B27898">
        <w:rPr>
          <w:rFonts w:ascii="Calibri" w:hAnsi="Calibri" w:cs="Calibri"/>
          <w:b w:val="0"/>
          <w:sz w:val="21"/>
          <w:szCs w:val="21"/>
        </w:rPr>
        <w:t>bearbeitet</w:t>
      </w:r>
      <w:r w:rsidR="0027453A" w:rsidRPr="00B27898">
        <w:rPr>
          <w:rFonts w:ascii="Calibri" w:hAnsi="Calibri" w:cs="Calibri"/>
          <w:b w:val="0"/>
          <w:sz w:val="21"/>
          <w:szCs w:val="21"/>
        </w:rPr>
        <w:t xml:space="preserve"> mit nicht entgaste</w:t>
      </w:r>
      <w:r w:rsidR="00AC3037" w:rsidRPr="00B27898">
        <w:rPr>
          <w:rFonts w:ascii="Calibri" w:hAnsi="Calibri" w:cs="Calibri"/>
          <w:b w:val="0"/>
          <w:sz w:val="21"/>
          <w:szCs w:val="21"/>
        </w:rPr>
        <w:t>m</w:t>
      </w:r>
      <w:r w:rsidR="0027453A" w:rsidRPr="00B27898">
        <w:rPr>
          <w:rFonts w:ascii="Calibri" w:hAnsi="Calibri" w:cs="Calibri"/>
          <w:b w:val="0"/>
          <w:sz w:val="21"/>
          <w:szCs w:val="21"/>
        </w:rPr>
        <w:t xml:space="preserve"> Material</w:t>
      </w:r>
      <w:r w:rsidR="00AC3037" w:rsidRPr="00B27898">
        <w:rPr>
          <w:rFonts w:ascii="Calibri" w:hAnsi="Calibri" w:cs="Calibri"/>
          <w:b w:val="0"/>
          <w:sz w:val="21"/>
          <w:szCs w:val="21"/>
        </w:rPr>
        <w:t xml:space="preserve"> (schwache, ungleichmäßige Materialverteilung)</w:t>
      </w:r>
      <w:r w:rsidR="0027453A" w:rsidRPr="00B27898">
        <w:rPr>
          <w:rFonts w:ascii="Calibri" w:hAnsi="Calibri" w:cs="Calibri"/>
          <w:b w:val="0"/>
          <w:sz w:val="21"/>
          <w:szCs w:val="21"/>
        </w:rPr>
        <w:t>. Rechts eine Faserverbund-Paneele, die mit in der T-EVAC entgastem Material geträn</w:t>
      </w:r>
      <w:r w:rsidR="00AC3037" w:rsidRPr="00B27898">
        <w:rPr>
          <w:rFonts w:ascii="Calibri" w:hAnsi="Calibri" w:cs="Calibri"/>
          <w:b w:val="0"/>
          <w:sz w:val="21"/>
          <w:szCs w:val="21"/>
        </w:rPr>
        <w:t>k</w:t>
      </w:r>
      <w:r w:rsidR="0027453A" w:rsidRPr="00B27898">
        <w:rPr>
          <w:rFonts w:ascii="Calibri" w:hAnsi="Calibri" w:cs="Calibri"/>
          <w:b w:val="0"/>
          <w:sz w:val="21"/>
          <w:szCs w:val="21"/>
        </w:rPr>
        <w:t>t wurde</w:t>
      </w:r>
      <w:r w:rsidR="00AC3037" w:rsidRPr="00B27898">
        <w:rPr>
          <w:rFonts w:ascii="Calibri" w:hAnsi="Calibri" w:cs="Calibri"/>
          <w:b w:val="0"/>
          <w:sz w:val="21"/>
          <w:szCs w:val="21"/>
        </w:rPr>
        <w:t xml:space="preserve"> (gleichmäßige, intensive Materialverteilung)</w:t>
      </w:r>
      <w:r w:rsidR="0027453A" w:rsidRPr="00B27898">
        <w:rPr>
          <w:rFonts w:ascii="Calibri" w:hAnsi="Calibri" w:cs="Calibri"/>
          <w:b w:val="0"/>
          <w:sz w:val="21"/>
          <w:szCs w:val="21"/>
        </w:rPr>
        <w:t>.</w:t>
      </w:r>
      <w:r w:rsidR="00AC3037" w:rsidRPr="00B27898">
        <w:rPr>
          <w:rFonts w:ascii="Calibri" w:hAnsi="Calibri" w:cs="Calibri"/>
          <w:b w:val="0"/>
          <w:sz w:val="21"/>
          <w:szCs w:val="21"/>
        </w:rPr>
        <w:t xml:space="preserve"> </w:t>
      </w:r>
      <w:r w:rsidR="00042FEE" w:rsidRPr="00B27898">
        <w:rPr>
          <w:rFonts w:ascii="Calibri" w:hAnsi="Calibri" w:cs="Calibri"/>
          <w:b w:val="0"/>
          <w:i/>
          <w:iCs/>
          <w:sz w:val="16"/>
          <w:szCs w:val="16"/>
        </w:rPr>
        <w:t>(</w:t>
      </w:r>
      <w:r w:rsidR="00324FE9" w:rsidRPr="00B27898">
        <w:rPr>
          <w:rFonts w:ascii="Calibri" w:hAnsi="Calibri" w:cs="Calibri"/>
          <w:b w:val="0"/>
          <w:i/>
          <w:iCs/>
          <w:sz w:val="16"/>
          <w:szCs w:val="16"/>
        </w:rPr>
        <w:t>Bild:</w:t>
      </w:r>
      <w:r w:rsidR="00402DC3" w:rsidRPr="00B27898">
        <w:rPr>
          <w:rFonts w:ascii="Calibri" w:hAnsi="Calibri" w:cs="Calibri"/>
          <w:b w:val="0"/>
          <w:i/>
          <w:iCs/>
          <w:sz w:val="16"/>
          <w:szCs w:val="16"/>
        </w:rPr>
        <w:t xml:space="preserve"> </w:t>
      </w:r>
      <w:r w:rsidR="00324FE9" w:rsidRPr="00B27898">
        <w:rPr>
          <w:rFonts w:ascii="Calibri" w:hAnsi="Calibri" w:cs="Calibri"/>
          <w:b w:val="0"/>
          <w:i/>
          <w:iCs/>
          <w:sz w:val="16"/>
          <w:szCs w:val="16"/>
        </w:rPr>
        <w:t>TARTLER GROUP)</w:t>
      </w:r>
      <w:r w:rsidR="00296C6D" w:rsidRPr="00B27898">
        <w:rPr>
          <w:rFonts w:ascii="Calibri" w:hAnsi="Calibri" w:cs="Calibri"/>
          <w:iCs/>
          <w:color w:val="FF0000"/>
        </w:rPr>
        <w:t xml:space="preserve"> </w:t>
      </w:r>
    </w:p>
    <w:bookmarkEnd w:id="4"/>
    <w:p w14:paraId="4983D9F5" w14:textId="77777777" w:rsidR="00B642D9" w:rsidRPr="00B27898" w:rsidRDefault="00B642D9" w:rsidP="007C4290">
      <w:pPr>
        <w:adjustRightInd/>
        <w:spacing w:line="360" w:lineRule="auto"/>
        <w:ind w:left="0" w:right="-284"/>
        <w:rPr>
          <w:rFonts w:ascii="Calibri" w:hAnsi="Calibri" w:cs="Calibri"/>
          <w:i/>
          <w:spacing w:val="0"/>
          <w:sz w:val="16"/>
          <w:szCs w:val="16"/>
        </w:rPr>
      </w:pPr>
    </w:p>
    <w:tbl>
      <w:tblPr>
        <w:tblW w:w="8859" w:type="dxa"/>
        <w:tblCellMar>
          <w:left w:w="70" w:type="dxa"/>
          <w:right w:w="70" w:type="dxa"/>
        </w:tblCellMar>
        <w:tblLook w:val="0000" w:firstRow="0" w:lastRow="0" w:firstColumn="0" w:lastColumn="0" w:noHBand="0" w:noVBand="0"/>
      </w:tblPr>
      <w:tblGrid>
        <w:gridCol w:w="5882"/>
        <w:gridCol w:w="2977"/>
      </w:tblGrid>
      <w:tr w:rsidR="00455370" w:rsidRPr="00B27898" w14:paraId="4E4F43D5" w14:textId="77777777" w:rsidTr="006E6861">
        <w:trPr>
          <w:trHeight w:val="224"/>
        </w:trPr>
        <w:tc>
          <w:tcPr>
            <w:tcW w:w="5882" w:type="dxa"/>
          </w:tcPr>
          <w:p w14:paraId="1CE0CB97" w14:textId="77777777" w:rsidR="00455370" w:rsidRPr="00B27898" w:rsidRDefault="00455370" w:rsidP="00046138">
            <w:pPr>
              <w:ind w:left="0"/>
              <w:jc w:val="both"/>
              <w:rPr>
                <w:rFonts w:ascii="Calibri" w:hAnsi="Calibri" w:cs="Calibri"/>
                <w:b/>
                <w:bCs/>
                <w:spacing w:val="0"/>
                <w:sz w:val="21"/>
                <w:szCs w:val="21"/>
              </w:rPr>
            </w:pPr>
            <w:r w:rsidRPr="00B27898">
              <w:rPr>
                <w:rFonts w:ascii="Calibri" w:hAnsi="Calibri" w:cs="Calibri"/>
                <w:b/>
                <w:bCs/>
                <w:spacing w:val="0"/>
                <w:sz w:val="21"/>
                <w:szCs w:val="21"/>
              </w:rPr>
              <w:t>Anbieter:</w:t>
            </w:r>
          </w:p>
        </w:tc>
        <w:tc>
          <w:tcPr>
            <w:tcW w:w="2977" w:type="dxa"/>
          </w:tcPr>
          <w:p w14:paraId="76EF1D98" w14:textId="77777777" w:rsidR="00455370" w:rsidRPr="00B27898" w:rsidRDefault="00455370" w:rsidP="00046138">
            <w:pPr>
              <w:ind w:left="0"/>
              <w:rPr>
                <w:rFonts w:ascii="Calibri" w:hAnsi="Calibri" w:cs="Calibri"/>
                <w:spacing w:val="0"/>
                <w:sz w:val="21"/>
                <w:szCs w:val="21"/>
              </w:rPr>
            </w:pPr>
            <w:r w:rsidRPr="00B27898">
              <w:rPr>
                <w:rFonts w:ascii="Calibri" w:hAnsi="Calibri" w:cs="Calibri"/>
                <w:b/>
                <w:bCs/>
                <w:spacing w:val="0"/>
                <w:sz w:val="21"/>
                <w:szCs w:val="21"/>
              </w:rPr>
              <w:t>Presseagentur:</w:t>
            </w:r>
          </w:p>
        </w:tc>
      </w:tr>
      <w:tr w:rsidR="00455370" w:rsidRPr="00B27898" w14:paraId="71C3F588" w14:textId="77777777" w:rsidTr="006E6861">
        <w:tc>
          <w:tcPr>
            <w:tcW w:w="5882" w:type="dxa"/>
          </w:tcPr>
          <w:p w14:paraId="51EA26B5" w14:textId="2FB2E664"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 xml:space="preserve">TARTLER GROUP/ </w:t>
            </w:r>
            <w:r w:rsidR="00FE3561" w:rsidRPr="00B27898">
              <w:rPr>
                <w:rFonts w:ascii="Calibri" w:hAnsi="Calibri" w:cs="Calibri"/>
                <w:spacing w:val="0"/>
                <w:sz w:val="21"/>
                <w:szCs w:val="21"/>
              </w:rPr>
              <w:t>TARTLER</w:t>
            </w:r>
            <w:r w:rsidRPr="00B27898">
              <w:rPr>
                <w:rFonts w:ascii="Calibri" w:hAnsi="Calibri" w:cs="Calibri"/>
                <w:spacing w:val="0"/>
                <w:sz w:val="21"/>
                <w:szCs w:val="21"/>
              </w:rPr>
              <w:t xml:space="preserve"> GmbH</w:t>
            </w:r>
          </w:p>
        </w:tc>
        <w:tc>
          <w:tcPr>
            <w:tcW w:w="2977" w:type="dxa"/>
          </w:tcPr>
          <w:p w14:paraId="1EDBCFEA" w14:textId="77777777"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Graf &amp; Creative PR</w:t>
            </w:r>
          </w:p>
        </w:tc>
      </w:tr>
      <w:tr w:rsidR="00455370" w:rsidRPr="00B27898" w14:paraId="1DCDCBC1" w14:textId="77777777" w:rsidTr="006E6861">
        <w:tc>
          <w:tcPr>
            <w:tcW w:w="5882" w:type="dxa"/>
          </w:tcPr>
          <w:p w14:paraId="05AF6516" w14:textId="7C3FAF54" w:rsidR="00455370" w:rsidRPr="00B27898" w:rsidRDefault="00455370" w:rsidP="00046138">
            <w:pPr>
              <w:ind w:left="0"/>
              <w:jc w:val="both"/>
              <w:rPr>
                <w:rFonts w:ascii="Calibri" w:hAnsi="Calibri" w:cs="Calibri"/>
                <w:spacing w:val="0"/>
                <w:sz w:val="21"/>
                <w:szCs w:val="21"/>
                <w:lang w:val="it-IT"/>
              </w:rPr>
            </w:pPr>
            <w:r w:rsidRPr="00B27898">
              <w:rPr>
                <w:rFonts w:ascii="Calibri" w:hAnsi="Calibri" w:cs="Calibri"/>
                <w:spacing w:val="0"/>
                <w:sz w:val="21"/>
                <w:szCs w:val="21"/>
                <w:lang w:val="it-IT"/>
              </w:rPr>
              <w:t>Udo Tartle</w:t>
            </w:r>
            <w:r w:rsidR="00E43A5C" w:rsidRPr="00B27898">
              <w:rPr>
                <w:rFonts w:ascii="Calibri" w:hAnsi="Calibri" w:cs="Calibri"/>
                <w:spacing w:val="0"/>
                <w:sz w:val="21"/>
                <w:szCs w:val="21"/>
                <w:lang w:val="it-IT"/>
              </w:rPr>
              <w:t>r</w:t>
            </w:r>
          </w:p>
        </w:tc>
        <w:tc>
          <w:tcPr>
            <w:tcW w:w="2977" w:type="dxa"/>
          </w:tcPr>
          <w:p w14:paraId="34C5A814" w14:textId="77777777" w:rsidR="00455370" w:rsidRPr="00B27898" w:rsidRDefault="00455370" w:rsidP="00046138">
            <w:pPr>
              <w:ind w:left="0"/>
              <w:jc w:val="both"/>
              <w:rPr>
                <w:rFonts w:ascii="Calibri" w:hAnsi="Calibri" w:cs="Calibri"/>
                <w:spacing w:val="0"/>
                <w:sz w:val="21"/>
                <w:szCs w:val="21"/>
                <w:lang w:val="it-IT"/>
              </w:rPr>
            </w:pPr>
            <w:r w:rsidRPr="00B27898">
              <w:rPr>
                <w:rFonts w:ascii="Calibri" w:hAnsi="Calibri" w:cs="Calibri"/>
                <w:spacing w:val="0"/>
                <w:sz w:val="21"/>
                <w:szCs w:val="21"/>
                <w:lang w:val="it-IT"/>
              </w:rPr>
              <w:t>Robert-Bosch-Straße 7</w:t>
            </w:r>
          </w:p>
        </w:tc>
      </w:tr>
      <w:tr w:rsidR="00455370" w:rsidRPr="00B27898" w14:paraId="67C99289" w14:textId="77777777" w:rsidTr="006E6861">
        <w:tc>
          <w:tcPr>
            <w:tcW w:w="5882" w:type="dxa"/>
          </w:tcPr>
          <w:p w14:paraId="7B0E5F56" w14:textId="77777777"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 xml:space="preserve">Relystraße 48  </w:t>
            </w:r>
          </w:p>
          <w:p w14:paraId="716C573B" w14:textId="77777777"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D-64720 Michelstadt</w:t>
            </w:r>
          </w:p>
        </w:tc>
        <w:tc>
          <w:tcPr>
            <w:tcW w:w="2977" w:type="dxa"/>
          </w:tcPr>
          <w:p w14:paraId="645B6F56" w14:textId="77777777"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D-64293 Darmstadt</w:t>
            </w:r>
          </w:p>
          <w:p w14:paraId="22CB2EA7" w14:textId="77777777" w:rsidR="00455370" w:rsidRPr="00B27898" w:rsidRDefault="00455370" w:rsidP="00046138">
            <w:pPr>
              <w:ind w:left="0"/>
              <w:jc w:val="both"/>
              <w:rPr>
                <w:rFonts w:ascii="Calibri" w:hAnsi="Calibri" w:cs="Calibri"/>
                <w:spacing w:val="0"/>
                <w:sz w:val="21"/>
                <w:szCs w:val="21"/>
                <w:lang w:val="en-GB"/>
              </w:rPr>
            </w:pPr>
            <w:r w:rsidRPr="00B27898">
              <w:rPr>
                <w:rFonts w:ascii="Calibri" w:hAnsi="Calibri" w:cs="Calibri"/>
                <w:spacing w:val="0"/>
                <w:sz w:val="21"/>
                <w:szCs w:val="21"/>
                <w:lang w:val="en-GB"/>
              </w:rPr>
              <w:t>Tel.: 0049 (0) 61 51 / 42 87 91-0</w:t>
            </w:r>
          </w:p>
        </w:tc>
      </w:tr>
      <w:tr w:rsidR="00455370" w:rsidRPr="00B27898" w14:paraId="510C2164" w14:textId="77777777" w:rsidTr="006E6861">
        <w:tc>
          <w:tcPr>
            <w:tcW w:w="5882" w:type="dxa"/>
          </w:tcPr>
          <w:p w14:paraId="3B0771C1" w14:textId="77777777" w:rsidR="00455370" w:rsidRPr="00B27898" w:rsidRDefault="00455370" w:rsidP="00046138">
            <w:pPr>
              <w:ind w:left="0"/>
              <w:jc w:val="both"/>
              <w:rPr>
                <w:rFonts w:ascii="Calibri" w:hAnsi="Calibri" w:cs="Calibri"/>
                <w:spacing w:val="0"/>
                <w:sz w:val="21"/>
                <w:szCs w:val="21"/>
                <w:lang w:val="en-GB"/>
              </w:rPr>
            </w:pPr>
            <w:r w:rsidRPr="00B27898">
              <w:rPr>
                <w:rFonts w:ascii="Calibri" w:hAnsi="Calibri" w:cs="Calibri"/>
                <w:spacing w:val="0"/>
                <w:sz w:val="21"/>
                <w:szCs w:val="21"/>
                <w:lang w:val="en-GB"/>
              </w:rPr>
              <w:t>Tel.: 0049 (0) 60 61 / 96 72-0</w:t>
            </w:r>
          </w:p>
        </w:tc>
        <w:tc>
          <w:tcPr>
            <w:tcW w:w="2977" w:type="dxa"/>
          </w:tcPr>
          <w:p w14:paraId="27A3C6BE" w14:textId="77777777" w:rsidR="00455370" w:rsidRPr="00B27898" w:rsidRDefault="00455370" w:rsidP="00046138">
            <w:pPr>
              <w:ind w:left="0"/>
              <w:jc w:val="both"/>
              <w:rPr>
                <w:rFonts w:ascii="Calibri" w:hAnsi="Calibri" w:cs="Calibri"/>
                <w:spacing w:val="0"/>
                <w:sz w:val="21"/>
                <w:szCs w:val="21"/>
                <w:lang w:val="en-GB"/>
              </w:rPr>
            </w:pPr>
            <w:r w:rsidRPr="00B27898">
              <w:rPr>
                <w:rFonts w:ascii="Calibri" w:hAnsi="Calibri" w:cs="Calibri"/>
                <w:spacing w:val="0"/>
                <w:sz w:val="21"/>
                <w:szCs w:val="21"/>
                <w:lang w:val="en-GB"/>
              </w:rPr>
              <w:t>Fax: 0049 (0) 61 51 / 42 87 91-9</w:t>
            </w:r>
          </w:p>
        </w:tc>
      </w:tr>
      <w:tr w:rsidR="00455370" w:rsidRPr="00B27898" w14:paraId="670A92C1" w14:textId="77777777" w:rsidTr="006E6861">
        <w:tc>
          <w:tcPr>
            <w:tcW w:w="5882" w:type="dxa"/>
          </w:tcPr>
          <w:p w14:paraId="5969E646" w14:textId="77777777"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Fax: 0049 (0) 60 61 / 96 72-295</w:t>
            </w:r>
          </w:p>
        </w:tc>
        <w:tc>
          <w:tcPr>
            <w:tcW w:w="2977" w:type="dxa"/>
          </w:tcPr>
          <w:p w14:paraId="4EB3E950" w14:textId="77777777" w:rsidR="00455370" w:rsidRPr="00B27898" w:rsidRDefault="00455370" w:rsidP="00046138">
            <w:pPr>
              <w:ind w:left="0"/>
              <w:jc w:val="both"/>
              <w:rPr>
                <w:rFonts w:ascii="Calibri" w:hAnsi="Calibri" w:cs="Calibri"/>
                <w:color w:val="000000"/>
                <w:spacing w:val="0"/>
                <w:sz w:val="21"/>
                <w:szCs w:val="21"/>
                <w:lang w:val="it-IT"/>
              </w:rPr>
            </w:pPr>
            <w:r w:rsidRPr="00B27898">
              <w:rPr>
                <w:rFonts w:ascii="Calibri" w:hAnsi="Calibri" w:cs="Calibri"/>
                <w:color w:val="000000"/>
                <w:spacing w:val="0"/>
                <w:sz w:val="21"/>
                <w:szCs w:val="21"/>
                <w:lang w:val="it-IT"/>
              </w:rPr>
              <w:t xml:space="preserve">E-Mail: </w:t>
            </w:r>
            <w:hyperlink r:id="rId6" w:history="1">
              <w:r w:rsidRPr="00B27898">
                <w:rPr>
                  <w:rStyle w:val="Hyperlink"/>
                  <w:rFonts w:ascii="Calibri" w:hAnsi="Calibri" w:cs="Calibri"/>
                  <w:color w:val="000000"/>
                  <w:spacing w:val="0"/>
                  <w:sz w:val="21"/>
                  <w:szCs w:val="21"/>
                  <w:u w:val="none"/>
                  <w:lang w:val="it-IT"/>
                </w:rPr>
                <w:t>info@guc.biz</w:t>
              </w:r>
            </w:hyperlink>
          </w:p>
        </w:tc>
      </w:tr>
      <w:tr w:rsidR="00455370" w:rsidRPr="00B27898" w14:paraId="6B7EACF4" w14:textId="77777777" w:rsidTr="006E6861">
        <w:tc>
          <w:tcPr>
            <w:tcW w:w="5882" w:type="dxa"/>
          </w:tcPr>
          <w:p w14:paraId="1BACD726" w14:textId="77777777" w:rsidR="00455370" w:rsidRPr="00B27898" w:rsidRDefault="00455370" w:rsidP="00046138">
            <w:pPr>
              <w:ind w:left="0"/>
              <w:jc w:val="both"/>
              <w:rPr>
                <w:rFonts w:ascii="Calibri" w:hAnsi="Calibri" w:cs="Calibri"/>
                <w:color w:val="000000"/>
                <w:spacing w:val="0"/>
                <w:sz w:val="21"/>
                <w:szCs w:val="21"/>
                <w:lang w:val="it-IT"/>
              </w:rPr>
            </w:pPr>
            <w:r w:rsidRPr="00B27898">
              <w:rPr>
                <w:rFonts w:ascii="Calibri" w:hAnsi="Calibri" w:cs="Calibri"/>
                <w:color w:val="000000"/>
                <w:spacing w:val="0"/>
                <w:sz w:val="21"/>
                <w:szCs w:val="21"/>
                <w:lang w:val="it-IT"/>
              </w:rPr>
              <w:t xml:space="preserve">E-Mail: </w:t>
            </w:r>
            <w:hyperlink r:id="rId7" w:history="1">
              <w:r w:rsidRPr="00B27898">
                <w:rPr>
                  <w:rStyle w:val="Hyperlink"/>
                  <w:rFonts w:ascii="Calibri" w:hAnsi="Calibri" w:cs="Calibri"/>
                  <w:spacing w:val="0"/>
                  <w:sz w:val="21"/>
                  <w:szCs w:val="21"/>
                  <w:lang w:val="it-IT"/>
                </w:rPr>
                <w:t>u.tartler@tartler-group.com</w:t>
              </w:r>
            </w:hyperlink>
          </w:p>
        </w:tc>
        <w:tc>
          <w:tcPr>
            <w:tcW w:w="2977" w:type="dxa"/>
          </w:tcPr>
          <w:p w14:paraId="50C688E5" w14:textId="77777777" w:rsidR="00455370" w:rsidRPr="00B27898" w:rsidRDefault="00455370" w:rsidP="00046138">
            <w:pPr>
              <w:ind w:left="0"/>
              <w:jc w:val="both"/>
              <w:rPr>
                <w:rFonts w:ascii="Calibri" w:hAnsi="Calibri" w:cs="Calibri"/>
                <w:color w:val="000000"/>
                <w:spacing w:val="0"/>
                <w:sz w:val="21"/>
                <w:szCs w:val="21"/>
                <w:lang w:val="it-IT"/>
              </w:rPr>
            </w:pPr>
            <w:r w:rsidRPr="00B27898">
              <w:rPr>
                <w:rFonts w:ascii="Calibri" w:hAnsi="Calibri" w:cs="Calibri"/>
                <w:color w:val="000000"/>
                <w:spacing w:val="0"/>
                <w:sz w:val="21"/>
                <w:szCs w:val="21"/>
                <w:lang w:val="it-IT"/>
              </w:rPr>
              <w:t xml:space="preserve">Internet: </w:t>
            </w:r>
            <w:hyperlink r:id="rId8" w:history="1">
              <w:r w:rsidRPr="00B27898">
                <w:rPr>
                  <w:rFonts w:ascii="Calibri" w:hAnsi="Calibri" w:cs="Calibri"/>
                  <w:color w:val="000000"/>
                  <w:spacing w:val="0"/>
                  <w:sz w:val="21"/>
                  <w:szCs w:val="21"/>
                  <w:lang w:val="it-IT"/>
                </w:rPr>
                <w:t>www.pr-box.de</w:t>
              </w:r>
            </w:hyperlink>
            <w:r w:rsidRPr="00B27898">
              <w:rPr>
                <w:rFonts w:ascii="Calibri" w:hAnsi="Calibri" w:cs="Calibri"/>
                <w:color w:val="000000"/>
                <w:spacing w:val="0"/>
                <w:sz w:val="21"/>
                <w:szCs w:val="21"/>
                <w:lang w:val="fr-FR"/>
              </w:rPr>
              <w:t xml:space="preserve"> </w:t>
            </w:r>
          </w:p>
        </w:tc>
      </w:tr>
      <w:tr w:rsidR="00455370" w:rsidRPr="00056019" w14:paraId="6A3885C5" w14:textId="77777777" w:rsidTr="006E6861">
        <w:tc>
          <w:tcPr>
            <w:tcW w:w="5882" w:type="dxa"/>
          </w:tcPr>
          <w:p w14:paraId="75BDFED4" w14:textId="040CA9A4" w:rsidR="00455370" w:rsidRPr="00E6382D" w:rsidRDefault="00455370" w:rsidP="00046138">
            <w:pPr>
              <w:ind w:left="0"/>
              <w:jc w:val="both"/>
              <w:rPr>
                <w:rFonts w:ascii="Calibri" w:hAnsi="Calibri" w:cs="Calibri"/>
                <w:color w:val="000000"/>
                <w:spacing w:val="0"/>
                <w:sz w:val="21"/>
                <w:szCs w:val="21"/>
                <w:lang w:val="it-IT"/>
              </w:rPr>
            </w:pPr>
            <w:r w:rsidRPr="00B27898">
              <w:rPr>
                <w:rFonts w:ascii="Calibri" w:hAnsi="Calibri" w:cs="Calibri"/>
                <w:color w:val="000000"/>
                <w:spacing w:val="0"/>
                <w:sz w:val="21"/>
                <w:szCs w:val="21"/>
                <w:lang w:val="it-IT"/>
              </w:rPr>
              <w:t xml:space="preserve">Internet: </w:t>
            </w:r>
            <w:hyperlink r:id="rId9" w:history="1">
              <w:r w:rsidRPr="00B27898">
                <w:rPr>
                  <w:rStyle w:val="Hyperlink"/>
                  <w:rFonts w:ascii="Calibri" w:hAnsi="Calibri" w:cs="Calibri"/>
                  <w:spacing w:val="0"/>
                  <w:sz w:val="21"/>
                  <w:szCs w:val="21"/>
                  <w:lang w:val="it-IT"/>
                </w:rPr>
                <w:t>www.tartler-group.com</w:t>
              </w:r>
            </w:hyperlink>
            <w:r w:rsidRPr="00B27898">
              <w:rPr>
                <w:rFonts w:ascii="Calibri" w:hAnsi="Calibri" w:cs="Calibri"/>
                <w:color w:val="000000"/>
                <w:spacing w:val="0"/>
                <w:sz w:val="21"/>
                <w:szCs w:val="21"/>
                <w:lang w:val="it-IT"/>
              </w:rPr>
              <w:t xml:space="preserve"> / </w:t>
            </w:r>
            <w:hyperlink r:id="rId10" w:history="1">
              <w:r w:rsidR="00FE3561" w:rsidRPr="00B27898">
                <w:rPr>
                  <w:rStyle w:val="Hyperlink"/>
                  <w:rFonts w:ascii="Calibri" w:hAnsi="Calibri" w:cs="Calibri"/>
                  <w:spacing w:val="0"/>
                  <w:sz w:val="21"/>
                  <w:szCs w:val="21"/>
                  <w:lang w:val="it-IT"/>
                </w:rPr>
                <w:t>www.tartler.com</w:t>
              </w:r>
            </w:hyperlink>
          </w:p>
          <w:p w14:paraId="14E60454" w14:textId="77777777" w:rsidR="00455370" w:rsidRPr="00E6382D" w:rsidRDefault="00455370" w:rsidP="00046138">
            <w:pPr>
              <w:ind w:left="0"/>
              <w:jc w:val="both"/>
              <w:rPr>
                <w:rFonts w:ascii="Calibri" w:hAnsi="Calibri" w:cs="Calibri"/>
                <w:color w:val="000000"/>
                <w:spacing w:val="0"/>
                <w:sz w:val="21"/>
                <w:szCs w:val="21"/>
                <w:lang w:val="it-IT"/>
              </w:rPr>
            </w:pPr>
          </w:p>
        </w:tc>
        <w:tc>
          <w:tcPr>
            <w:tcW w:w="2977" w:type="dxa"/>
          </w:tcPr>
          <w:p w14:paraId="5740C0FD" w14:textId="77777777" w:rsidR="00455370" w:rsidRPr="00056019" w:rsidRDefault="00455370" w:rsidP="00046138">
            <w:pPr>
              <w:ind w:left="0"/>
              <w:jc w:val="both"/>
              <w:rPr>
                <w:rFonts w:ascii="Calibri" w:hAnsi="Calibri" w:cs="Calibri"/>
                <w:color w:val="000000"/>
                <w:spacing w:val="0"/>
                <w:sz w:val="21"/>
                <w:szCs w:val="21"/>
                <w:lang w:val="it-IT"/>
              </w:rPr>
            </w:pPr>
          </w:p>
        </w:tc>
      </w:tr>
    </w:tbl>
    <w:p w14:paraId="6D3A2F4C" w14:textId="77777777" w:rsidR="007B7A35" w:rsidRPr="00561442" w:rsidRDefault="007B7A35" w:rsidP="00455370">
      <w:pPr>
        <w:ind w:left="0"/>
        <w:jc w:val="both"/>
        <w:rPr>
          <w:rFonts w:ascii="Calibri" w:hAnsi="Calibri" w:cs="Calibri"/>
          <w:spacing w:val="-6"/>
          <w:sz w:val="21"/>
          <w:szCs w:val="21"/>
          <w:lang w:val="it-IT"/>
        </w:rPr>
      </w:pPr>
    </w:p>
    <w:sectPr w:rsidR="007B7A35" w:rsidRPr="00561442" w:rsidSect="002B1FBB">
      <w:pgSz w:w="11907" w:h="16840"/>
      <w:pgMar w:top="1134" w:right="1985" w:bottom="1418"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Open Sans">
    <w:altName w:val="Arial"/>
    <w:charset w:val="00"/>
    <w:family w:val="swiss"/>
    <w:pitch w:val="variable"/>
    <w:sig w:usb0="00000001" w:usb1="4000205B" w:usb2="00000028"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abstractNum w:abstractNumId="10">
    <w:nsid w:val="338E7992"/>
    <w:multiLevelType w:val="multilevel"/>
    <w:tmpl w:val="5F38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7A42"/>
    <w:rsid w:val="00002BBC"/>
    <w:rsid w:val="00004507"/>
    <w:rsid w:val="00005A1A"/>
    <w:rsid w:val="000061C0"/>
    <w:rsid w:val="00006C8E"/>
    <w:rsid w:val="000106DE"/>
    <w:rsid w:val="0001086C"/>
    <w:rsid w:val="00011B89"/>
    <w:rsid w:val="00013A70"/>
    <w:rsid w:val="00016CF3"/>
    <w:rsid w:val="0001718A"/>
    <w:rsid w:val="000201FE"/>
    <w:rsid w:val="00022711"/>
    <w:rsid w:val="0002324F"/>
    <w:rsid w:val="000270C7"/>
    <w:rsid w:val="00027772"/>
    <w:rsid w:val="00027B94"/>
    <w:rsid w:val="00030000"/>
    <w:rsid w:val="00030DBF"/>
    <w:rsid w:val="00032604"/>
    <w:rsid w:val="000328E2"/>
    <w:rsid w:val="00033A47"/>
    <w:rsid w:val="000343B5"/>
    <w:rsid w:val="00035360"/>
    <w:rsid w:val="00037932"/>
    <w:rsid w:val="00037D7B"/>
    <w:rsid w:val="00042FEE"/>
    <w:rsid w:val="0004305F"/>
    <w:rsid w:val="000432C9"/>
    <w:rsid w:val="00043649"/>
    <w:rsid w:val="000455D7"/>
    <w:rsid w:val="00046138"/>
    <w:rsid w:val="000471D4"/>
    <w:rsid w:val="0005052F"/>
    <w:rsid w:val="000555F6"/>
    <w:rsid w:val="00055DF4"/>
    <w:rsid w:val="00056019"/>
    <w:rsid w:val="0005619C"/>
    <w:rsid w:val="000566E4"/>
    <w:rsid w:val="00057B14"/>
    <w:rsid w:val="0006196E"/>
    <w:rsid w:val="0006626D"/>
    <w:rsid w:val="00066634"/>
    <w:rsid w:val="00066DF2"/>
    <w:rsid w:val="0006719E"/>
    <w:rsid w:val="00067F0D"/>
    <w:rsid w:val="000710FC"/>
    <w:rsid w:val="00071E68"/>
    <w:rsid w:val="00072489"/>
    <w:rsid w:val="000739AA"/>
    <w:rsid w:val="00077B4D"/>
    <w:rsid w:val="00081174"/>
    <w:rsid w:val="00081F97"/>
    <w:rsid w:val="000820CC"/>
    <w:rsid w:val="000835A5"/>
    <w:rsid w:val="00085E01"/>
    <w:rsid w:val="00086316"/>
    <w:rsid w:val="00090F6F"/>
    <w:rsid w:val="00092696"/>
    <w:rsid w:val="00092AAD"/>
    <w:rsid w:val="00092B85"/>
    <w:rsid w:val="00093887"/>
    <w:rsid w:val="00093897"/>
    <w:rsid w:val="000946FA"/>
    <w:rsid w:val="00095052"/>
    <w:rsid w:val="000A1A26"/>
    <w:rsid w:val="000A6CE0"/>
    <w:rsid w:val="000A6EA2"/>
    <w:rsid w:val="000A7DD1"/>
    <w:rsid w:val="000B4C3E"/>
    <w:rsid w:val="000B5DCD"/>
    <w:rsid w:val="000B7600"/>
    <w:rsid w:val="000B7E95"/>
    <w:rsid w:val="000C01EE"/>
    <w:rsid w:val="000C0677"/>
    <w:rsid w:val="000C07DE"/>
    <w:rsid w:val="000C40C6"/>
    <w:rsid w:val="000C7B78"/>
    <w:rsid w:val="000D0607"/>
    <w:rsid w:val="000D13C1"/>
    <w:rsid w:val="000D14F9"/>
    <w:rsid w:val="000D1E1C"/>
    <w:rsid w:val="000D302C"/>
    <w:rsid w:val="000D3D22"/>
    <w:rsid w:val="000E1119"/>
    <w:rsid w:val="000E2490"/>
    <w:rsid w:val="000E2C2F"/>
    <w:rsid w:val="000E55CB"/>
    <w:rsid w:val="000F16E0"/>
    <w:rsid w:val="000F172E"/>
    <w:rsid w:val="000F1FA8"/>
    <w:rsid w:val="000F43FE"/>
    <w:rsid w:val="000F5298"/>
    <w:rsid w:val="001002C7"/>
    <w:rsid w:val="00104689"/>
    <w:rsid w:val="0010574B"/>
    <w:rsid w:val="00106C86"/>
    <w:rsid w:val="00106F18"/>
    <w:rsid w:val="00110CB5"/>
    <w:rsid w:val="00112E1F"/>
    <w:rsid w:val="00114A44"/>
    <w:rsid w:val="00116EB0"/>
    <w:rsid w:val="00121DBF"/>
    <w:rsid w:val="00122526"/>
    <w:rsid w:val="00122C85"/>
    <w:rsid w:val="0012379D"/>
    <w:rsid w:val="001241B5"/>
    <w:rsid w:val="00124B72"/>
    <w:rsid w:val="00126D57"/>
    <w:rsid w:val="00130790"/>
    <w:rsid w:val="00133479"/>
    <w:rsid w:val="00133647"/>
    <w:rsid w:val="00134A99"/>
    <w:rsid w:val="00135E6B"/>
    <w:rsid w:val="00137054"/>
    <w:rsid w:val="001376A8"/>
    <w:rsid w:val="00144914"/>
    <w:rsid w:val="001461A5"/>
    <w:rsid w:val="00146712"/>
    <w:rsid w:val="00147060"/>
    <w:rsid w:val="0015442E"/>
    <w:rsid w:val="0015626C"/>
    <w:rsid w:val="00157718"/>
    <w:rsid w:val="001600B0"/>
    <w:rsid w:val="001608DA"/>
    <w:rsid w:val="00162A3D"/>
    <w:rsid w:val="0016516A"/>
    <w:rsid w:val="00166256"/>
    <w:rsid w:val="00167C03"/>
    <w:rsid w:val="00167FDA"/>
    <w:rsid w:val="00171D75"/>
    <w:rsid w:val="0017348A"/>
    <w:rsid w:val="00174757"/>
    <w:rsid w:val="0017524F"/>
    <w:rsid w:val="001753F1"/>
    <w:rsid w:val="00177044"/>
    <w:rsid w:val="0018042E"/>
    <w:rsid w:val="0018082C"/>
    <w:rsid w:val="00182207"/>
    <w:rsid w:val="0018420A"/>
    <w:rsid w:val="00186837"/>
    <w:rsid w:val="0018797F"/>
    <w:rsid w:val="001913D7"/>
    <w:rsid w:val="001938BA"/>
    <w:rsid w:val="00195E49"/>
    <w:rsid w:val="001A178B"/>
    <w:rsid w:val="001A28AE"/>
    <w:rsid w:val="001A3E18"/>
    <w:rsid w:val="001A5CF4"/>
    <w:rsid w:val="001A62C9"/>
    <w:rsid w:val="001A7213"/>
    <w:rsid w:val="001A7F91"/>
    <w:rsid w:val="001B2B1A"/>
    <w:rsid w:val="001B58FD"/>
    <w:rsid w:val="001B71AC"/>
    <w:rsid w:val="001C0775"/>
    <w:rsid w:val="001C21C4"/>
    <w:rsid w:val="001C2D68"/>
    <w:rsid w:val="001C4140"/>
    <w:rsid w:val="001C458E"/>
    <w:rsid w:val="001C64D8"/>
    <w:rsid w:val="001C66D5"/>
    <w:rsid w:val="001D1B2E"/>
    <w:rsid w:val="001D28F3"/>
    <w:rsid w:val="001D2B0C"/>
    <w:rsid w:val="001D5A64"/>
    <w:rsid w:val="001D5EEE"/>
    <w:rsid w:val="001D7582"/>
    <w:rsid w:val="001D7A7D"/>
    <w:rsid w:val="001E0A0E"/>
    <w:rsid w:val="001E0E68"/>
    <w:rsid w:val="001E3ECB"/>
    <w:rsid w:val="001E4509"/>
    <w:rsid w:val="001E474A"/>
    <w:rsid w:val="001E4D86"/>
    <w:rsid w:val="001F04A3"/>
    <w:rsid w:val="001F2C4C"/>
    <w:rsid w:val="001F34D1"/>
    <w:rsid w:val="001F358E"/>
    <w:rsid w:val="001F7821"/>
    <w:rsid w:val="001F7A23"/>
    <w:rsid w:val="0020174E"/>
    <w:rsid w:val="002023EC"/>
    <w:rsid w:val="002027FA"/>
    <w:rsid w:val="002041F9"/>
    <w:rsid w:val="00204A1B"/>
    <w:rsid w:val="0020636F"/>
    <w:rsid w:val="0020697D"/>
    <w:rsid w:val="00206B00"/>
    <w:rsid w:val="00206BDA"/>
    <w:rsid w:val="00207075"/>
    <w:rsid w:val="00207833"/>
    <w:rsid w:val="00210A59"/>
    <w:rsid w:val="00211577"/>
    <w:rsid w:val="00212243"/>
    <w:rsid w:val="00213855"/>
    <w:rsid w:val="00217983"/>
    <w:rsid w:val="00220394"/>
    <w:rsid w:val="00222459"/>
    <w:rsid w:val="0022304D"/>
    <w:rsid w:val="00224223"/>
    <w:rsid w:val="00226D91"/>
    <w:rsid w:val="002309F2"/>
    <w:rsid w:val="00230AB3"/>
    <w:rsid w:val="002310ED"/>
    <w:rsid w:val="00232FE4"/>
    <w:rsid w:val="00234034"/>
    <w:rsid w:val="00234218"/>
    <w:rsid w:val="00234798"/>
    <w:rsid w:val="00243426"/>
    <w:rsid w:val="00245561"/>
    <w:rsid w:val="002458E0"/>
    <w:rsid w:val="00245DCE"/>
    <w:rsid w:val="00247263"/>
    <w:rsid w:val="00251EE6"/>
    <w:rsid w:val="002530A9"/>
    <w:rsid w:val="00255DCB"/>
    <w:rsid w:val="002579A3"/>
    <w:rsid w:val="002631F3"/>
    <w:rsid w:val="00263ACB"/>
    <w:rsid w:val="00264A04"/>
    <w:rsid w:val="002666B8"/>
    <w:rsid w:val="00270C23"/>
    <w:rsid w:val="00270D0B"/>
    <w:rsid w:val="00270F52"/>
    <w:rsid w:val="00273894"/>
    <w:rsid w:val="0027453A"/>
    <w:rsid w:val="00275BA2"/>
    <w:rsid w:val="0028053C"/>
    <w:rsid w:val="00282D87"/>
    <w:rsid w:val="002845D7"/>
    <w:rsid w:val="00284641"/>
    <w:rsid w:val="00285E7B"/>
    <w:rsid w:val="00290ED6"/>
    <w:rsid w:val="00291221"/>
    <w:rsid w:val="0029196C"/>
    <w:rsid w:val="002939F2"/>
    <w:rsid w:val="00293A11"/>
    <w:rsid w:val="00294105"/>
    <w:rsid w:val="00294E09"/>
    <w:rsid w:val="0029533D"/>
    <w:rsid w:val="0029626F"/>
    <w:rsid w:val="00296C6D"/>
    <w:rsid w:val="002A06E5"/>
    <w:rsid w:val="002A0FEB"/>
    <w:rsid w:val="002A1936"/>
    <w:rsid w:val="002A2F3D"/>
    <w:rsid w:val="002A4650"/>
    <w:rsid w:val="002A547A"/>
    <w:rsid w:val="002B1FBB"/>
    <w:rsid w:val="002B3C5B"/>
    <w:rsid w:val="002B3F73"/>
    <w:rsid w:val="002B5759"/>
    <w:rsid w:val="002B59B3"/>
    <w:rsid w:val="002C0DBE"/>
    <w:rsid w:val="002C1ED6"/>
    <w:rsid w:val="002C2864"/>
    <w:rsid w:val="002C4DD7"/>
    <w:rsid w:val="002C5A09"/>
    <w:rsid w:val="002C60EC"/>
    <w:rsid w:val="002D0203"/>
    <w:rsid w:val="002D14E1"/>
    <w:rsid w:val="002D19B0"/>
    <w:rsid w:val="002D2BC2"/>
    <w:rsid w:val="002D4E72"/>
    <w:rsid w:val="002D5C6B"/>
    <w:rsid w:val="002D72F6"/>
    <w:rsid w:val="002E027F"/>
    <w:rsid w:val="002E0DAF"/>
    <w:rsid w:val="002E1AEF"/>
    <w:rsid w:val="002E47E2"/>
    <w:rsid w:val="002E6901"/>
    <w:rsid w:val="002E6EE0"/>
    <w:rsid w:val="002E7FF1"/>
    <w:rsid w:val="002F2D07"/>
    <w:rsid w:val="002F4196"/>
    <w:rsid w:val="002F4AF5"/>
    <w:rsid w:val="002F4F44"/>
    <w:rsid w:val="002F7968"/>
    <w:rsid w:val="00301309"/>
    <w:rsid w:val="00302594"/>
    <w:rsid w:val="00303B16"/>
    <w:rsid w:val="00303E49"/>
    <w:rsid w:val="00304BE6"/>
    <w:rsid w:val="00305D13"/>
    <w:rsid w:val="003118D6"/>
    <w:rsid w:val="00311F6C"/>
    <w:rsid w:val="003120D7"/>
    <w:rsid w:val="003125AE"/>
    <w:rsid w:val="00315917"/>
    <w:rsid w:val="00316C2E"/>
    <w:rsid w:val="0031739D"/>
    <w:rsid w:val="00321D24"/>
    <w:rsid w:val="00321F09"/>
    <w:rsid w:val="00322079"/>
    <w:rsid w:val="00322AB6"/>
    <w:rsid w:val="00324777"/>
    <w:rsid w:val="00324FE9"/>
    <w:rsid w:val="00326915"/>
    <w:rsid w:val="003279C1"/>
    <w:rsid w:val="003313EB"/>
    <w:rsid w:val="00333F91"/>
    <w:rsid w:val="003364CA"/>
    <w:rsid w:val="00337A7D"/>
    <w:rsid w:val="00337C32"/>
    <w:rsid w:val="0034121D"/>
    <w:rsid w:val="00342BAB"/>
    <w:rsid w:val="00344C01"/>
    <w:rsid w:val="00344FA6"/>
    <w:rsid w:val="00350C71"/>
    <w:rsid w:val="00352540"/>
    <w:rsid w:val="00353F45"/>
    <w:rsid w:val="0035408A"/>
    <w:rsid w:val="0035681D"/>
    <w:rsid w:val="00362229"/>
    <w:rsid w:val="0036274B"/>
    <w:rsid w:val="00366F1E"/>
    <w:rsid w:val="00371A8E"/>
    <w:rsid w:val="003720E9"/>
    <w:rsid w:val="00373501"/>
    <w:rsid w:val="00375011"/>
    <w:rsid w:val="003763EE"/>
    <w:rsid w:val="003767C8"/>
    <w:rsid w:val="0038321B"/>
    <w:rsid w:val="00383984"/>
    <w:rsid w:val="00385632"/>
    <w:rsid w:val="00387CFF"/>
    <w:rsid w:val="0039100D"/>
    <w:rsid w:val="00395999"/>
    <w:rsid w:val="003A0A56"/>
    <w:rsid w:val="003A0AF2"/>
    <w:rsid w:val="003A0C72"/>
    <w:rsid w:val="003A2810"/>
    <w:rsid w:val="003A337A"/>
    <w:rsid w:val="003A4BB8"/>
    <w:rsid w:val="003B00F6"/>
    <w:rsid w:val="003B063A"/>
    <w:rsid w:val="003B16A4"/>
    <w:rsid w:val="003B36E9"/>
    <w:rsid w:val="003B571F"/>
    <w:rsid w:val="003B573B"/>
    <w:rsid w:val="003B6700"/>
    <w:rsid w:val="003B7477"/>
    <w:rsid w:val="003C335E"/>
    <w:rsid w:val="003C7C2A"/>
    <w:rsid w:val="003D3558"/>
    <w:rsid w:val="003D529C"/>
    <w:rsid w:val="003D7647"/>
    <w:rsid w:val="003E2B56"/>
    <w:rsid w:val="003E38C2"/>
    <w:rsid w:val="003E3F7B"/>
    <w:rsid w:val="003E55E7"/>
    <w:rsid w:val="003E7274"/>
    <w:rsid w:val="003F1E11"/>
    <w:rsid w:val="003F3859"/>
    <w:rsid w:val="003F628E"/>
    <w:rsid w:val="003F6502"/>
    <w:rsid w:val="00400BB8"/>
    <w:rsid w:val="00400C48"/>
    <w:rsid w:val="00401FE8"/>
    <w:rsid w:val="00402DC3"/>
    <w:rsid w:val="00405225"/>
    <w:rsid w:val="004063C0"/>
    <w:rsid w:val="00406A79"/>
    <w:rsid w:val="004078C7"/>
    <w:rsid w:val="00407C61"/>
    <w:rsid w:val="00411AB9"/>
    <w:rsid w:val="00412681"/>
    <w:rsid w:val="00412EDF"/>
    <w:rsid w:val="00422541"/>
    <w:rsid w:val="00425C4B"/>
    <w:rsid w:val="00427F45"/>
    <w:rsid w:val="0043016F"/>
    <w:rsid w:val="00430181"/>
    <w:rsid w:val="0043404C"/>
    <w:rsid w:val="004355DB"/>
    <w:rsid w:val="004355F6"/>
    <w:rsid w:val="004411D1"/>
    <w:rsid w:val="004450B8"/>
    <w:rsid w:val="00445D03"/>
    <w:rsid w:val="004467A9"/>
    <w:rsid w:val="00447479"/>
    <w:rsid w:val="004475C7"/>
    <w:rsid w:val="0045433D"/>
    <w:rsid w:val="00454FC8"/>
    <w:rsid w:val="00455370"/>
    <w:rsid w:val="00456BCC"/>
    <w:rsid w:val="0046124F"/>
    <w:rsid w:val="00462C5F"/>
    <w:rsid w:val="0046509F"/>
    <w:rsid w:val="004668FD"/>
    <w:rsid w:val="004704C5"/>
    <w:rsid w:val="004712F7"/>
    <w:rsid w:val="00477ABE"/>
    <w:rsid w:val="00480399"/>
    <w:rsid w:val="00481054"/>
    <w:rsid w:val="00481709"/>
    <w:rsid w:val="00483CAA"/>
    <w:rsid w:val="004842C1"/>
    <w:rsid w:val="00485172"/>
    <w:rsid w:val="0049017C"/>
    <w:rsid w:val="00490B64"/>
    <w:rsid w:val="00491F37"/>
    <w:rsid w:val="00491F55"/>
    <w:rsid w:val="004940B0"/>
    <w:rsid w:val="0049554B"/>
    <w:rsid w:val="00495F3C"/>
    <w:rsid w:val="00496292"/>
    <w:rsid w:val="00497457"/>
    <w:rsid w:val="004977FD"/>
    <w:rsid w:val="00497A94"/>
    <w:rsid w:val="004A2729"/>
    <w:rsid w:val="004A4E4F"/>
    <w:rsid w:val="004A56AC"/>
    <w:rsid w:val="004A59D4"/>
    <w:rsid w:val="004A739A"/>
    <w:rsid w:val="004A7745"/>
    <w:rsid w:val="004A7FD2"/>
    <w:rsid w:val="004B16DF"/>
    <w:rsid w:val="004B48AD"/>
    <w:rsid w:val="004B6BBC"/>
    <w:rsid w:val="004B72DA"/>
    <w:rsid w:val="004B7A5F"/>
    <w:rsid w:val="004C2EFB"/>
    <w:rsid w:val="004C38A5"/>
    <w:rsid w:val="004C42DA"/>
    <w:rsid w:val="004C495F"/>
    <w:rsid w:val="004C5D27"/>
    <w:rsid w:val="004C620A"/>
    <w:rsid w:val="004C65C9"/>
    <w:rsid w:val="004C6DBA"/>
    <w:rsid w:val="004D155A"/>
    <w:rsid w:val="004D1EF9"/>
    <w:rsid w:val="004D3068"/>
    <w:rsid w:val="004D6737"/>
    <w:rsid w:val="004D734D"/>
    <w:rsid w:val="004E1A38"/>
    <w:rsid w:val="004E26D4"/>
    <w:rsid w:val="004E3EFF"/>
    <w:rsid w:val="004E5225"/>
    <w:rsid w:val="004E58FA"/>
    <w:rsid w:val="004E62B6"/>
    <w:rsid w:val="004F05AA"/>
    <w:rsid w:val="004F20C7"/>
    <w:rsid w:val="004F2E8F"/>
    <w:rsid w:val="005039FA"/>
    <w:rsid w:val="00503FC1"/>
    <w:rsid w:val="005042D2"/>
    <w:rsid w:val="00504323"/>
    <w:rsid w:val="00505C0A"/>
    <w:rsid w:val="0050629F"/>
    <w:rsid w:val="005067D6"/>
    <w:rsid w:val="00506C0E"/>
    <w:rsid w:val="005107E9"/>
    <w:rsid w:val="00510C49"/>
    <w:rsid w:val="00513EEB"/>
    <w:rsid w:val="00514729"/>
    <w:rsid w:val="0051501C"/>
    <w:rsid w:val="005162C0"/>
    <w:rsid w:val="0051780B"/>
    <w:rsid w:val="005211B9"/>
    <w:rsid w:val="005225BD"/>
    <w:rsid w:val="00522ED1"/>
    <w:rsid w:val="00523C3E"/>
    <w:rsid w:val="0052578F"/>
    <w:rsid w:val="00525894"/>
    <w:rsid w:val="00526B2E"/>
    <w:rsid w:val="00532468"/>
    <w:rsid w:val="00532D2F"/>
    <w:rsid w:val="00533335"/>
    <w:rsid w:val="00534C46"/>
    <w:rsid w:val="00534DAE"/>
    <w:rsid w:val="00535752"/>
    <w:rsid w:val="0053685E"/>
    <w:rsid w:val="00536B9E"/>
    <w:rsid w:val="00540C81"/>
    <w:rsid w:val="005435DD"/>
    <w:rsid w:val="00545F0F"/>
    <w:rsid w:val="00550C9A"/>
    <w:rsid w:val="005547DB"/>
    <w:rsid w:val="005577C4"/>
    <w:rsid w:val="005644A4"/>
    <w:rsid w:val="005671FD"/>
    <w:rsid w:val="00575700"/>
    <w:rsid w:val="00576E4B"/>
    <w:rsid w:val="00580465"/>
    <w:rsid w:val="00580688"/>
    <w:rsid w:val="00581770"/>
    <w:rsid w:val="00582DCE"/>
    <w:rsid w:val="0058321A"/>
    <w:rsid w:val="005833A2"/>
    <w:rsid w:val="00590E3F"/>
    <w:rsid w:val="005913A2"/>
    <w:rsid w:val="00592316"/>
    <w:rsid w:val="00592BDA"/>
    <w:rsid w:val="00594879"/>
    <w:rsid w:val="0059554E"/>
    <w:rsid w:val="00596146"/>
    <w:rsid w:val="0059770E"/>
    <w:rsid w:val="005A10B0"/>
    <w:rsid w:val="005A203A"/>
    <w:rsid w:val="005A3164"/>
    <w:rsid w:val="005A344C"/>
    <w:rsid w:val="005A3B6F"/>
    <w:rsid w:val="005A4981"/>
    <w:rsid w:val="005B059A"/>
    <w:rsid w:val="005B0DE2"/>
    <w:rsid w:val="005B181A"/>
    <w:rsid w:val="005B48C2"/>
    <w:rsid w:val="005B7F85"/>
    <w:rsid w:val="005C0BB4"/>
    <w:rsid w:val="005C4008"/>
    <w:rsid w:val="005C5A79"/>
    <w:rsid w:val="005C7A4B"/>
    <w:rsid w:val="005D10DF"/>
    <w:rsid w:val="005D2610"/>
    <w:rsid w:val="005D2D77"/>
    <w:rsid w:val="005D2E41"/>
    <w:rsid w:val="005D3677"/>
    <w:rsid w:val="005D5E40"/>
    <w:rsid w:val="005D6404"/>
    <w:rsid w:val="005D753F"/>
    <w:rsid w:val="005D77E7"/>
    <w:rsid w:val="005E188C"/>
    <w:rsid w:val="005E3825"/>
    <w:rsid w:val="005E4395"/>
    <w:rsid w:val="005E4404"/>
    <w:rsid w:val="005E70AB"/>
    <w:rsid w:val="005F18E2"/>
    <w:rsid w:val="005F3E3C"/>
    <w:rsid w:val="005F4FA5"/>
    <w:rsid w:val="005F74EE"/>
    <w:rsid w:val="00601D9C"/>
    <w:rsid w:val="0060321D"/>
    <w:rsid w:val="006066E4"/>
    <w:rsid w:val="006103C6"/>
    <w:rsid w:val="006117E9"/>
    <w:rsid w:val="006131BB"/>
    <w:rsid w:val="00614AC6"/>
    <w:rsid w:val="006158BA"/>
    <w:rsid w:val="0061742A"/>
    <w:rsid w:val="006200E8"/>
    <w:rsid w:val="00620217"/>
    <w:rsid w:val="00621098"/>
    <w:rsid w:val="00621D3C"/>
    <w:rsid w:val="006242AD"/>
    <w:rsid w:val="006253EB"/>
    <w:rsid w:val="00625781"/>
    <w:rsid w:val="006263E9"/>
    <w:rsid w:val="00631995"/>
    <w:rsid w:val="006348B8"/>
    <w:rsid w:val="006351C1"/>
    <w:rsid w:val="00637E82"/>
    <w:rsid w:val="00640DC1"/>
    <w:rsid w:val="00641987"/>
    <w:rsid w:val="00643C8D"/>
    <w:rsid w:val="00644924"/>
    <w:rsid w:val="00645B83"/>
    <w:rsid w:val="0064689B"/>
    <w:rsid w:val="00650155"/>
    <w:rsid w:val="00650F42"/>
    <w:rsid w:val="006530C1"/>
    <w:rsid w:val="00653F98"/>
    <w:rsid w:val="00654694"/>
    <w:rsid w:val="00655D97"/>
    <w:rsid w:val="00656AC8"/>
    <w:rsid w:val="0065727B"/>
    <w:rsid w:val="0066175C"/>
    <w:rsid w:val="006619D8"/>
    <w:rsid w:val="006659D5"/>
    <w:rsid w:val="00665D4E"/>
    <w:rsid w:val="00665DC4"/>
    <w:rsid w:val="00670C0F"/>
    <w:rsid w:val="00670F3C"/>
    <w:rsid w:val="00671DA0"/>
    <w:rsid w:val="00673DD2"/>
    <w:rsid w:val="006765A6"/>
    <w:rsid w:val="0067748E"/>
    <w:rsid w:val="00677495"/>
    <w:rsid w:val="00680798"/>
    <w:rsid w:val="00681CF9"/>
    <w:rsid w:val="00682B60"/>
    <w:rsid w:val="0068432C"/>
    <w:rsid w:val="00685404"/>
    <w:rsid w:val="006855B8"/>
    <w:rsid w:val="00690B80"/>
    <w:rsid w:val="00694956"/>
    <w:rsid w:val="006A13B6"/>
    <w:rsid w:val="006A184E"/>
    <w:rsid w:val="006A54EA"/>
    <w:rsid w:val="006A6E1A"/>
    <w:rsid w:val="006A6E31"/>
    <w:rsid w:val="006B1344"/>
    <w:rsid w:val="006B1A78"/>
    <w:rsid w:val="006B2FB1"/>
    <w:rsid w:val="006B5505"/>
    <w:rsid w:val="006C03B3"/>
    <w:rsid w:val="006C0436"/>
    <w:rsid w:val="006C1169"/>
    <w:rsid w:val="006C1956"/>
    <w:rsid w:val="006C27B3"/>
    <w:rsid w:val="006C41A8"/>
    <w:rsid w:val="006C4A1E"/>
    <w:rsid w:val="006C4A3C"/>
    <w:rsid w:val="006C52A3"/>
    <w:rsid w:val="006C7B5F"/>
    <w:rsid w:val="006D046D"/>
    <w:rsid w:val="006D33FD"/>
    <w:rsid w:val="006D3596"/>
    <w:rsid w:val="006D5A29"/>
    <w:rsid w:val="006D6BD1"/>
    <w:rsid w:val="006D71C5"/>
    <w:rsid w:val="006E02BC"/>
    <w:rsid w:val="006E03BD"/>
    <w:rsid w:val="006E3179"/>
    <w:rsid w:val="006E53C4"/>
    <w:rsid w:val="006E57B7"/>
    <w:rsid w:val="006E6861"/>
    <w:rsid w:val="006E6A73"/>
    <w:rsid w:val="006F010A"/>
    <w:rsid w:val="006F0707"/>
    <w:rsid w:val="006F076A"/>
    <w:rsid w:val="006F222C"/>
    <w:rsid w:val="006F3F66"/>
    <w:rsid w:val="006F4694"/>
    <w:rsid w:val="006F46B2"/>
    <w:rsid w:val="006F4E49"/>
    <w:rsid w:val="006F5548"/>
    <w:rsid w:val="006F6D3E"/>
    <w:rsid w:val="006F7065"/>
    <w:rsid w:val="006F7394"/>
    <w:rsid w:val="00700585"/>
    <w:rsid w:val="00700FA2"/>
    <w:rsid w:val="00702828"/>
    <w:rsid w:val="00704A76"/>
    <w:rsid w:val="00711A91"/>
    <w:rsid w:val="0071360C"/>
    <w:rsid w:val="00713FE8"/>
    <w:rsid w:val="007155B9"/>
    <w:rsid w:val="00721FC5"/>
    <w:rsid w:val="00722829"/>
    <w:rsid w:val="00722E96"/>
    <w:rsid w:val="007231B1"/>
    <w:rsid w:val="00723698"/>
    <w:rsid w:val="007237FB"/>
    <w:rsid w:val="007247FA"/>
    <w:rsid w:val="00724904"/>
    <w:rsid w:val="00724F36"/>
    <w:rsid w:val="00724FF2"/>
    <w:rsid w:val="007270BD"/>
    <w:rsid w:val="00727861"/>
    <w:rsid w:val="00727D15"/>
    <w:rsid w:val="00730EF6"/>
    <w:rsid w:val="007318F5"/>
    <w:rsid w:val="007321C0"/>
    <w:rsid w:val="0073226B"/>
    <w:rsid w:val="00732D16"/>
    <w:rsid w:val="007332C3"/>
    <w:rsid w:val="00733F17"/>
    <w:rsid w:val="00735A65"/>
    <w:rsid w:val="007368D0"/>
    <w:rsid w:val="00743BFD"/>
    <w:rsid w:val="00744D8F"/>
    <w:rsid w:val="0074767A"/>
    <w:rsid w:val="007502C6"/>
    <w:rsid w:val="007508B4"/>
    <w:rsid w:val="00752594"/>
    <w:rsid w:val="00753674"/>
    <w:rsid w:val="00753FA3"/>
    <w:rsid w:val="00756E1E"/>
    <w:rsid w:val="00757E5D"/>
    <w:rsid w:val="00762BEB"/>
    <w:rsid w:val="00763A75"/>
    <w:rsid w:val="00763DA6"/>
    <w:rsid w:val="00771D42"/>
    <w:rsid w:val="00771DEC"/>
    <w:rsid w:val="00771FB5"/>
    <w:rsid w:val="00772AF8"/>
    <w:rsid w:val="00773771"/>
    <w:rsid w:val="0077475A"/>
    <w:rsid w:val="00774D1F"/>
    <w:rsid w:val="00775177"/>
    <w:rsid w:val="0077567B"/>
    <w:rsid w:val="0078015E"/>
    <w:rsid w:val="007811E1"/>
    <w:rsid w:val="00782842"/>
    <w:rsid w:val="00783C08"/>
    <w:rsid w:val="00786976"/>
    <w:rsid w:val="00787CEE"/>
    <w:rsid w:val="007920A2"/>
    <w:rsid w:val="007963CC"/>
    <w:rsid w:val="00796BEE"/>
    <w:rsid w:val="00797074"/>
    <w:rsid w:val="00797190"/>
    <w:rsid w:val="00797CA7"/>
    <w:rsid w:val="007A0CE4"/>
    <w:rsid w:val="007A0E54"/>
    <w:rsid w:val="007A207B"/>
    <w:rsid w:val="007A2307"/>
    <w:rsid w:val="007A2D3F"/>
    <w:rsid w:val="007A3B25"/>
    <w:rsid w:val="007A42DF"/>
    <w:rsid w:val="007A4865"/>
    <w:rsid w:val="007A524A"/>
    <w:rsid w:val="007B002E"/>
    <w:rsid w:val="007B05E9"/>
    <w:rsid w:val="007B0E62"/>
    <w:rsid w:val="007B17F1"/>
    <w:rsid w:val="007B2FAD"/>
    <w:rsid w:val="007B319F"/>
    <w:rsid w:val="007B3B98"/>
    <w:rsid w:val="007B5E8F"/>
    <w:rsid w:val="007B6162"/>
    <w:rsid w:val="007B7A35"/>
    <w:rsid w:val="007C238C"/>
    <w:rsid w:val="007C4290"/>
    <w:rsid w:val="007C6272"/>
    <w:rsid w:val="007C6366"/>
    <w:rsid w:val="007C6C66"/>
    <w:rsid w:val="007C7C6D"/>
    <w:rsid w:val="007D4208"/>
    <w:rsid w:val="007D4CA3"/>
    <w:rsid w:val="007E1984"/>
    <w:rsid w:val="007E1D98"/>
    <w:rsid w:val="007E3CC5"/>
    <w:rsid w:val="007E48E3"/>
    <w:rsid w:val="007E4C8F"/>
    <w:rsid w:val="007E7176"/>
    <w:rsid w:val="007F1FAD"/>
    <w:rsid w:val="007F22D6"/>
    <w:rsid w:val="007F2FB4"/>
    <w:rsid w:val="007F3FF4"/>
    <w:rsid w:val="007F4DDE"/>
    <w:rsid w:val="007F6F7B"/>
    <w:rsid w:val="007F7755"/>
    <w:rsid w:val="008005B2"/>
    <w:rsid w:val="008023FD"/>
    <w:rsid w:val="00802F42"/>
    <w:rsid w:val="008033AC"/>
    <w:rsid w:val="00806B25"/>
    <w:rsid w:val="008107F5"/>
    <w:rsid w:val="00811B42"/>
    <w:rsid w:val="00813DBE"/>
    <w:rsid w:val="00814A39"/>
    <w:rsid w:val="008170F3"/>
    <w:rsid w:val="00822022"/>
    <w:rsid w:val="008242DF"/>
    <w:rsid w:val="00824D11"/>
    <w:rsid w:val="00824DF3"/>
    <w:rsid w:val="00825B55"/>
    <w:rsid w:val="008261A0"/>
    <w:rsid w:val="008265EF"/>
    <w:rsid w:val="00827179"/>
    <w:rsid w:val="008276F6"/>
    <w:rsid w:val="008277A5"/>
    <w:rsid w:val="008307F0"/>
    <w:rsid w:val="0083219C"/>
    <w:rsid w:val="00832B30"/>
    <w:rsid w:val="00835656"/>
    <w:rsid w:val="00836A5C"/>
    <w:rsid w:val="008407E0"/>
    <w:rsid w:val="0084308C"/>
    <w:rsid w:val="0084320E"/>
    <w:rsid w:val="00843772"/>
    <w:rsid w:val="00844992"/>
    <w:rsid w:val="008468F4"/>
    <w:rsid w:val="00847717"/>
    <w:rsid w:val="00853B67"/>
    <w:rsid w:val="00855096"/>
    <w:rsid w:val="00855F3C"/>
    <w:rsid w:val="008573ED"/>
    <w:rsid w:val="0085796B"/>
    <w:rsid w:val="00860AA8"/>
    <w:rsid w:val="00860F9F"/>
    <w:rsid w:val="00861B79"/>
    <w:rsid w:val="0086331D"/>
    <w:rsid w:val="00863CDC"/>
    <w:rsid w:val="00864D3B"/>
    <w:rsid w:val="00867507"/>
    <w:rsid w:val="00867C9D"/>
    <w:rsid w:val="00871491"/>
    <w:rsid w:val="0087271A"/>
    <w:rsid w:val="00872B2E"/>
    <w:rsid w:val="00875455"/>
    <w:rsid w:val="00876D2D"/>
    <w:rsid w:val="00877913"/>
    <w:rsid w:val="00881767"/>
    <w:rsid w:val="008825EF"/>
    <w:rsid w:val="00883270"/>
    <w:rsid w:val="00883670"/>
    <w:rsid w:val="0088419D"/>
    <w:rsid w:val="0088551B"/>
    <w:rsid w:val="00885CEB"/>
    <w:rsid w:val="0088616E"/>
    <w:rsid w:val="008868A5"/>
    <w:rsid w:val="008871BD"/>
    <w:rsid w:val="00887391"/>
    <w:rsid w:val="00887602"/>
    <w:rsid w:val="00890E68"/>
    <w:rsid w:val="008919EF"/>
    <w:rsid w:val="008946D3"/>
    <w:rsid w:val="00894FD6"/>
    <w:rsid w:val="0089515A"/>
    <w:rsid w:val="00895E68"/>
    <w:rsid w:val="008A0463"/>
    <w:rsid w:val="008A18A2"/>
    <w:rsid w:val="008A27D1"/>
    <w:rsid w:val="008A381F"/>
    <w:rsid w:val="008A44EF"/>
    <w:rsid w:val="008A7BBB"/>
    <w:rsid w:val="008B04EB"/>
    <w:rsid w:val="008B37A8"/>
    <w:rsid w:val="008B4920"/>
    <w:rsid w:val="008B69F2"/>
    <w:rsid w:val="008B7499"/>
    <w:rsid w:val="008C10BF"/>
    <w:rsid w:val="008C1CBB"/>
    <w:rsid w:val="008C42FF"/>
    <w:rsid w:val="008C4908"/>
    <w:rsid w:val="008C54D0"/>
    <w:rsid w:val="008C6656"/>
    <w:rsid w:val="008C7732"/>
    <w:rsid w:val="008D0C56"/>
    <w:rsid w:val="008D16CB"/>
    <w:rsid w:val="008D3ED2"/>
    <w:rsid w:val="008D6DA1"/>
    <w:rsid w:val="008D73F7"/>
    <w:rsid w:val="008D792F"/>
    <w:rsid w:val="008E21C0"/>
    <w:rsid w:val="008E2836"/>
    <w:rsid w:val="008E4C42"/>
    <w:rsid w:val="008E5A0D"/>
    <w:rsid w:val="008E6F1D"/>
    <w:rsid w:val="008F117B"/>
    <w:rsid w:val="008F25D7"/>
    <w:rsid w:val="008F6422"/>
    <w:rsid w:val="009008D5"/>
    <w:rsid w:val="0090334D"/>
    <w:rsid w:val="009033D6"/>
    <w:rsid w:val="00904D3E"/>
    <w:rsid w:val="00905846"/>
    <w:rsid w:val="00910760"/>
    <w:rsid w:val="009119C0"/>
    <w:rsid w:val="009129E0"/>
    <w:rsid w:val="00913988"/>
    <w:rsid w:val="009144C3"/>
    <w:rsid w:val="009146AA"/>
    <w:rsid w:val="009149EA"/>
    <w:rsid w:val="00914BDF"/>
    <w:rsid w:val="00914D56"/>
    <w:rsid w:val="0091598E"/>
    <w:rsid w:val="00915F18"/>
    <w:rsid w:val="00917D43"/>
    <w:rsid w:val="00920F7B"/>
    <w:rsid w:val="00923695"/>
    <w:rsid w:val="00923E24"/>
    <w:rsid w:val="009277BB"/>
    <w:rsid w:val="00927854"/>
    <w:rsid w:val="00936E9F"/>
    <w:rsid w:val="009409A4"/>
    <w:rsid w:val="00941076"/>
    <w:rsid w:val="00941F88"/>
    <w:rsid w:val="00946B9E"/>
    <w:rsid w:val="009479DF"/>
    <w:rsid w:val="0095072A"/>
    <w:rsid w:val="00950944"/>
    <w:rsid w:val="00951CB8"/>
    <w:rsid w:val="00951CE9"/>
    <w:rsid w:val="00954946"/>
    <w:rsid w:val="0095659C"/>
    <w:rsid w:val="009576E4"/>
    <w:rsid w:val="009613DA"/>
    <w:rsid w:val="00962113"/>
    <w:rsid w:val="00962ADE"/>
    <w:rsid w:val="00963222"/>
    <w:rsid w:val="00964768"/>
    <w:rsid w:val="009675BC"/>
    <w:rsid w:val="009727F2"/>
    <w:rsid w:val="00973E54"/>
    <w:rsid w:val="009776B3"/>
    <w:rsid w:val="00980D58"/>
    <w:rsid w:val="00983034"/>
    <w:rsid w:val="0099010F"/>
    <w:rsid w:val="00990164"/>
    <w:rsid w:val="009908B6"/>
    <w:rsid w:val="00991DB8"/>
    <w:rsid w:val="00995546"/>
    <w:rsid w:val="00995BB9"/>
    <w:rsid w:val="00996868"/>
    <w:rsid w:val="009A1208"/>
    <w:rsid w:val="009A1899"/>
    <w:rsid w:val="009A23E0"/>
    <w:rsid w:val="009A3580"/>
    <w:rsid w:val="009A4527"/>
    <w:rsid w:val="009A463C"/>
    <w:rsid w:val="009A4B26"/>
    <w:rsid w:val="009A649D"/>
    <w:rsid w:val="009A7CCE"/>
    <w:rsid w:val="009B2017"/>
    <w:rsid w:val="009B2FED"/>
    <w:rsid w:val="009B44C8"/>
    <w:rsid w:val="009B45EC"/>
    <w:rsid w:val="009B645B"/>
    <w:rsid w:val="009C2801"/>
    <w:rsid w:val="009C3A79"/>
    <w:rsid w:val="009C67C0"/>
    <w:rsid w:val="009C7856"/>
    <w:rsid w:val="009D0C15"/>
    <w:rsid w:val="009D1E1A"/>
    <w:rsid w:val="009D422F"/>
    <w:rsid w:val="009D4261"/>
    <w:rsid w:val="009D5466"/>
    <w:rsid w:val="009D5B93"/>
    <w:rsid w:val="009D5BC7"/>
    <w:rsid w:val="009D624F"/>
    <w:rsid w:val="009D7A5D"/>
    <w:rsid w:val="009E0304"/>
    <w:rsid w:val="009E0DB6"/>
    <w:rsid w:val="009E1089"/>
    <w:rsid w:val="009E349C"/>
    <w:rsid w:val="009E3813"/>
    <w:rsid w:val="009E3FE6"/>
    <w:rsid w:val="009E40D2"/>
    <w:rsid w:val="009E5EC2"/>
    <w:rsid w:val="009F09FA"/>
    <w:rsid w:val="009F1470"/>
    <w:rsid w:val="009F2C5D"/>
    <w:rsid w:val="009F72BE"/>
    <w:rsid w:val="009F732E"/>
    <w:rsid w:val="009F7B92"/>
    <w:rsid w:val="00A01A43"/>
    <w:rsid w:val="00A021F1"/>
    <w:rsid w:val="00A041A1"/>
    <w:rsid w:val="00A04525"/>
    <w:rsid w:val="00A04F6E"/>
    <w:rsid w:val="00A06E4E"/>
    <w:rsid w:val="00A125A6"/>
    <w:rsid w:val="00A136BA"/>
    <w:rsid w:val="00A14A2E"/>
    <w:rsid w:val="00A179DE"/>
    <w:rsid w:val="00A17AB7"/>
    <w:rsid w:val="00A213C6"/>
    <w:rsid w:val="00A231A3"/>
    <w:rsid w:val="00A23411"/>
    <w:rsid w:val="00A23BD9"/>
    <w:rsid w:val="00A25358"/>
    <w:rsid w:val="00A26E8E"/>
    <w:rsid w:val="00A26F33"/>
    <w:rsid w:val="00A307EE"/>
    <w:rsid w:val="00A319C0"/>
    <w:rsid w:val="00A31D07"/>
    <w:rsid w:val="00A31D9E"/>
    <w:rsid w:val="00A346E5"/>
    <w:rsid w:val="00A348B2"/>
    <w:rsid w:val="00A34A47"/>
    <w:rsid w:val="00A3764D"/>
    <w:rsid w:val="00A3787E"/>
    <w:rsid w:val="00A40845"/>
    <w:rsid w:val="00A411F6"/>
    <w:rsid w:val="00A439D7"/>
    <w:rsid w:val="00A47242"/>
    <w:rsid w:val="00A507B2"/>
    <w:rsid w:val="00A52BEF"/>
    <w:rsid w:val="00A53131"/>
    <w:rsid w:val="00A537E4"/>
    <w:rsid w:val="00A5535A"/>
    <w:rsid w:val="00A635FB"/>
    <w:rsid w:val="00A641F1"/>
    <w:rsid w:val="00A65F01"/>
    <w:rsid w:val="00A71533"/>
    <w:rsid w:val="00A76A58"/>
    <w:rsid w:val="00A80779"/>
    <w:rsid w:val="00A80E32"/>
    <w:rsid w:val="00A80F32"/>
    <w:rsid w:val="00A81F89"/>
    <w:rsid w:val="00A8270C"/>
    <w:rsid w:val="00A86D96"/>
    <w:rsid w:val="00A8712D"/>
    <w:rsid w:val="00A907F6"/>
    <w:rsid w:val="00A9331E"/>
    <w:rsid w:val="00A93B45"/>
    <w:rsid w:val="00A94553"/>
    <w:rsid w:val="00A94E12"/>
    <w:rsid w:val="00A95812"/>
    <w:rsid w:val="00A95C70"/>
    <w:rsid w:val="00A96556"/>
    <w:rsid w:val="00A96C8C"/>
    <w:rsid w:val="00A97EA0"/>
    <w:rsid w:val="00AA5FE2"/>
    <w:rsid w:val="00AA6B55"/>
    <w:rsid w:val="00AA6C66"/>
    <w:rsid w:val="00AB0028"/>
    <w:rsid w:val="00AB043E"/>
    <w:rsid w:val="00AB155F"/>
    <w:rsid w:val="00AB1B92"/>
    <w:rsid w:val="00AB2441"/>
    <w:rsid w:val="00AB3E99"/>
    <w:rsid w:val="00AB4D97"/>
    <w:rsid w:val="00AB752F"/>
    <w:rsid w:val="00AC0C9D"/>
    <w:rsid w:val="00AC2593"/>
    <w:rsid w:val="00AC3037"/>
    <w:rsid w:val="00AC3D56"/>
    <w:rsid w:val="00AC4B40"/>
    <w:rsid w:val="00AC54D6"/>
    <w:rsid w:val="00AC5909"/>
    <w:rsid w:val="00AC67A0"/>
    <w:rsid w:val="00AC7603"/>
    <w:rsid w:val="00AD204D"/>
    <w:rsid w:val="00AD25B9"/>
    <w:rsid w:val="00AD337A"/>
    <w:rsid w:val="00AD65A7"/>
    <w:rsid w:val="00AD6DF3"/>
    <w:rsid w:val="00AD767C"/>
    <w:rsid w:val="00AE115F"/>
    <w:rsid w:val="00AE1421"/>
    <w:rsid w:val="00AE3363"/>
    <w:rsid w:val="00AE3579"/>
    <w:rsid w:val="00AE3D46"/>
    <w:rsid w:val="00AE6BE1"/>
    <w:rsid w:val="00AE7F9D"/>
    <w:rsid w:val="00AF2DC5"/>
    <w:rsid w:val="00AF422F"/>
    <w:rsid w:val="00AF466F"/>
    <w:rsid w:val="00AF6F7A"/>
    <w:rsid w:val="00B022F1"/>
    <w:rsid w:val="00B03491"/>
    <w:rsid w:val="00B03B92"/>
    <w:rsid w:val="00B065AC"/>
    <w:rsid w:val="00B10786"/>
    <w:rsid w:val="00B11667"/>
    <w:rsid w:val="00B146BC"/>
    <w:rsid w:val="00B17213"/>
    <w:rsid w:val="00B238AF"/>
    <w:rsid w:val="00B2578D"/>
    <w:rsid w:val="00B27898"/>
    <w:rsid w:val="00B32F29"/>
    <w:rsid w:val="00B35E79"/>
    <w:rsid w:val="00B3687E"/>
    <w:rsid w:val="00B37F9F"/>
    <w:rsid w:val="00B40D5C"/>
    <w:rsid w:val="00B44C63"/>
    <w:rsid w:val="00B46926"/>
    <w:rsid w:val="00B514AC"/>
    <w:rsid w:val="00B51E26"/>
    <w:rsid w:val="00B56167"/>
    <w:rsid w:val="00B6277B"/>
    <w:rsid w:val="00B62E9C"/>
    <w:rsid w:val="00B642D9"/>
    <w:rsid w:val="00B64619"/>
    <w:rsid w:val="00B64D0D"/>
    <w:rsid w:val="00B66245"/>
    <w:rsid w:val="00B71FB7"/>
    <w:rsid w:val="00B72776"/>
    <w:rsid w:val="00B73027"/>
    <w:rsid w:val="00B76665"/>
    <w:rsid w:val="00B76BF4"/>
    <w:rsid w:val="00B834D1"/>
    <w:rsid w:val="00B83D2C"/>
    <w:rsid w:val="00B84AA4"/>
    <w:rsid w:val="00B84D5D"/>
    <w:rsid w:val="00B8579B"/>
    <w:rsid w:val="00B8733D"/>
    <w:rsid w:val="00B919FC"/>
    <w:rsid w:val="00B922C0"/>
    <w:rsid w:val="00B9459D"/>
    <w:rsid w:val="00B945DF"/>
    <w:rsid w:val="00B94EEE"/>
    <w:rsid w:val="00BA239D"/>
    <w:rsid w:val="00BA335C"/>
    <w:rsid w:val="00BB0B43"/>
    <w:rsid w:val="00BB0CA7"/>
    <w:rsid w:val="00BB45FC"/>
    <w:rsid w:val="00BB4FD8"/>
    <w:rsid w:val="00BB6324"/>
    <w:rsid w:val="00BC041A"/>
    <w:rsid w:val="00BC10C2"/>
    <w:rsid w:val="00BC28FA"/>
    <w:rsid w:val="00BC432C"/>
    <w:rsid w:val="00BC4D44"/>
    <w:rsid w:val="00BC6432"/>
    <w:rsid w:val="00BD245A"/>
    <w:rsid w:val="00BD3459"/>
    <w:rsid w:val="00BD3BCE"/>
    <w:rsid w:val="00BD4270"/>
    <w:rsid w:val="00BD53C3"/>
    <w:rsid w:val="00BD58DD"/>
    <w:rsid w:val="00BD608E"/>
    <w:rsid w:val="00BD6630"/>
    <w:rsid w:val="00BD6B55"/>
    <w:rsid w:val="00BD73BC"/>
    <w:rsid w:val="00BD75C3"/>
    <w:rsid w:val="00BD7A11"/>
    <w:rsid w:val="00BE3798"/>
    <w:rsid w:val="00BE6BFC"/>
    <w:rsid w:val="00BF1749"/>
    <w:rsid w:val="00BF30E9"/>
    <w:rsid w:val="00BF580C"/>
    <w:rsid w:val="00BF5DBD"/>
    <w:rsid w:val="00BF61E9"/>
    <w:rsid w:val="00C00887"/>
    <w:rsid w:val="00C02573"/>
    <w:rsid w:val="00C02A25"/>
    <w:rsid w:val="00C031D4"/>
    <w:rsid w:val="00C03251"/>
    <w:rsid w:val="00C06CB7"/>
    <w:rsid w:val="00C13FFD"/>
    <w:rsid w:val="00C1463B"/>
    <w:rsid w:val="00C14CC5"/>
    <w:rsid w:val="00C16B65"/>
    <w:rsid w:val="00C17589"/>
    <w:rsid w:val="00C21456"/>
    <w:rsid w:val="00C21DD1"/>
    <w:rsid w:val="00C2344C"/>
    <w:rsid w:val="00C23511"/>
    <w:rsid w:val="00C2395C"/>
    <w:rsid w:val="00C25039"/>
    <w:rsid w:val="00C27A01"/>
    <w:rsid w:val="00C31727"/>
    <w:rsid w:val="00C345B1"/>
    <w:rsid w:val="00C4030D"/>
    <w:rsid w:val="00C40720"/>
    <w:rsid w:val="00C41417"/>
    <w:rsid w:val="00C436D7"/>
    <w:rsid w:val="00C43B0B"/>
    <w:rsid w:val="00C45C69"/>
    <w:rsid w:val="00C46663"/>
    <w:rsid w:val="00C52BB0"/>
    <w:rsid w:val="00C53860"/>
    <w:rsid w:val="00C55025"/>
    <w:rsid w:val="00C55187"/>
    <w:rsid w:val="00C55B40"/>
    <w:rsid w:val="00C56565"/>
    <w:rsid w:val="00C5682F"/>
    <w:rsid w:val="00C56D75"/>
    <w:rsid w:val="00C601E3"/>
    <w:rsid w:val="00C604BC"/>
    <w:rsid w:val="00C62577"/>
    <w:rsid w:val="00C64585"/>
    <w:rsid w:val="00C67A42"/>
    <w:rsid w:val="00C70141"/>
    <w:rsid w:val="00C703D0"/>
    <w:rsid w:val="00C736A1"/>
    <w:rsid w:val="00C75723"/>
    <w:rsid w:val="00C77E0F"/>
    <w:rsid w:val="00C8020B"/>
    <w:rsid w:val="00C804BC"/>
    <w:rsid w:val="00C80D19"/>
    <w:rsid w:val="00C81015"/>
    <w:rsid w:val="00C810B6"/>
    <w:rsid w:val="00C8322E"/>
    <w:rsid w:val="00C833BB"/>
    <w:rsid w:val="00C8369D"/>
    <w:rsid w:val="00C90E28"/>
    <w:rsid w:val="00C929CE"/>
    <w:rsid w:val="00C92F4D"/>
    <w:rsid w:val="00C97483"/>
    <w:rsid w:val="00CA0648"/>
    <w:rsid w:val="00CA0948"/>
    <w:rsid w:val="00CA121F"/>
    <w:rsid w:val="00CA130B"/>
    <w:rsid w:val="00CA2E3F"/>
    <w:rsid w:val="00CA4709"/>
    <w:rsid w:val="00CA4FAB"/>
    <w:rsid w:val="00CA7CCD"/>
    <w:rsid w:val="00CB282B"/>
    <w:rsid w:val="00CB2DDA"/>
    <w:rsid w:val="00CB32C3"/>
    <w:rsid w:val="00CB3766"/>
    <w:rsid w:val="00CB6614"/>
    <w:rsid w:val="00CC1176"/>
    <w:rsid w:val="00CC1C81"/>
    <w:rsid w:val="00CC6064"/>
    <w:rsid w:val="00CD1125"/>
    <w:rsid w:val="00CD31AC"/>
    <w:rsid w:val="00CD3E57"/>
    <w:rsid w:val="00CD4385"/>
    <w:rsid w:val="00CD4CA7"/>
    <w:rsid w:val="00CD4DA0"/>
    <w:rsid w:val="00CD66C0"/>
    <w:rsid w:val="00CE00D4"/>
    <w:rsid w:val="00CE0C37"/>
    <w:rsid w:val="00CE13FA"/>
    <w:rsid w:val="00CE3BC4"/>
    <w:rsid w:val="00CE512D"/>
    <w:rsid w:val="00CE5533"/>
    <w:rsid w:val="00CE5D68"/>
    <w:rsid w:val="00CE6041"/>
    <w:rsid w:val="00CE651E"/>
    <w:rsid w:val="00CF099B"/>
    <w:rsid w:val="00CF3549"/>
    <w:rsid w:val="00CF41AD"/>
    <w:rsid w:val="00CF58A9"/>
    <w:rsid w:val="00CF622D"/>
    <w:rsid w:val="00D01AC7"/>
    <w:rsid w:val="00D02635"/>
    <w:rsid w:val="00D02C26"/>
    <w:rsid w:val="00D0633A"/>
    <w:rsid w:val="00D06713"/>
    <w:rsid w:val="00D10BF3"/>
    <w:rsid w:val="00D118BA"/>
    <w:rsid w:val="00D13858"/>
    <w:rsid w:val="00D1690D"/>
    <w:rsid w:val="00D1729E"/>
    <w:rsid w:val="00D17604"/>
    <w:rsid w:val="00D17A4A"/>
    <w:rsid w:val="00D17C41"/>
    <w:rsid w:val="00D21077"/>
    <w:rsid w:val="00D2240C"/>
    <w:rsid w:val="00D2288B"/>
    <w:rsid w:val="00D2432D"/>
    <w:rsid w:val="00D24912"/>
    <w:rsid w:val="00D25EB5"/>
    <w:rsid w:val="00D2664A"/>
    <w:rsid w:val="00D30683"/>
    <w:rsid w:val="00D30975"/>
    <w:rsid w:val="00D3112F"/>
    <w:rsid w:val="00D31642"/>
    <w:rsid w:val="00D31C6D"/>
    <w:rsid w:val="00D330B7"/>
    <w:rsid w:val="00D34DCF"/>
    <w:rsid w:val="00D3544E"/>
    <w:rsid w:val="00D36299"/>
    <w:rsid w:val="00D37F6E"/>
    <w:rsid w:val="00D40398"/>
    <w:rsid w:val="00D40528"/>
    <w:rsid w:val="00D42463"/>
    <w:rsid w:val="00D43E27"/>
    <w:rsid w:val="00D45135"/>
    <w:rsid w:val="00D45C1F"/>
    <w:rsid w:val="00D464B6"/>
    <w:rsid w:val="00D4691E"/>
    <w:rsid w:val="00D477DD"/>
    <w:rsid w:val="00D50FE3"/>
    <w:rsid w:val="00D521F7"/>
    <w:rsid w:val="00D52288"/>
    <w:rsid w:val="00D5575D"/>
    <w:rsid w:val="00D60F2C"/>
    <w:rsid w:val="00D617D6"/>
    <w:rsid w:val="00D6347E"/>
    <w:rsid w:val="00D6513A"/>
    <w:rsid w:val="00D7000C"/>
    <w:rsid w:val="00D724E7"/>
    <w:rsid w:val="00D729F4"/>
    <w:rsid w:val="00D742DD"/>
    <w:rsid w:val="00D747A9"/>
    <w:rsid w:val="00D76B10"/>
    <w:rsid w:val="00D81691"/>
    <w:rsid w:val="00D822B5"/>
    <w:rsid w:val="00D878B1"/>
    <w:rsid w:val="00D87F93"/>
    <w:rsid w:val="00D87FF4"/>
    <w:rsid w:val="00D90517"/>
    <w:rsid w:val="00D909A9"/>
    <w:rsid w:val="00D9135B"/>
    <w:rsid w:val="00D94039"/>
    <w:rsid w:val="00D9528E"/>
    <w:rsid w:val="00D96F64"/>
    <w:rsid w:val="00D972CC"/>
    <w:rsid w:val="00D975FE"/>
    <w:rsid w:val="00DA031D"/>
    <w:rsid w:val="00DA07C7"/>
    <w:rsid w:val="00DA1DC2"/>
    <w:rsid w:val="00DA37BE"/>
    <w:rsid w:val="00DA37FB"/>
    <w:rsid w:val="00DA3EE5"/>
    <w:rsid w:val="00DA42B8"/>
    <w:rsid w:val="00DA5075"/>
    <w:rsid w:val="00DB00B4"/>
    <w:rsid w:val="00DB108E"/>
    <w:rsid w:val="00DB3328"/>
    <w:rsid w:val="00DB6125"/>
    <w:rsid w:val="00DC3ED2"/>
    <w:rsid w:val="00DD0FF9"/>
    <w:rsid w:val="00DD43D5"/>
    <w:rsid w:val="00DD7335"/>
    <w:rsid w:val="00DE2667"/>
    <w:rsid w:val="00DE3B21"/>
    <w:rsid w:val="00DE5DF3"/>
    <w:rsid w:val="00DE7708"/>
    <w:rsid w:val="00DE7A0C"/>
    <w:rsid w:val="00DF06AD"/>
    <w:rsid w:val="00DF100D"/>
    <w:rsid w:val="00DF16AD"/>
    <w:rsid w:val="00DF2231"/>
    <w:rsid w:val="00DF22A7"/>
    <w:rsid w:val="00DF22CA"/>
    <w:rsid w:val="00DF2470"/>
    <w:rsid w:val="00DF2CBB"/>
    <w:rsid w:val="00DF32FE"/>
    <w:rsid w:val="00DF34CE"/>
    <w:rsid w:val="00DF415F"/>
    <w:rsid w:val="00DF42AA"/>
    <w:rsid w:val="00DF5EA5"/>
    <w:rsid w:val="00DF655D"/>
    <w:rsid w:val="00DF66DA"/>
    <w:rsid w:val="00DF72C4"/>
    <w:rsid w:val="00E005C1"/>
    <w:rsid w:val="00E0744E"/>
    <w:rsid w:val="00E07903"/>
    <w:rsid w:val="00E07C04"/>
    <w:rsid w:val="00E102D9"/>
    <w:rsid w:val="00E1169A"/>
    <w:rsid w:val="00E12377"/>
    <w:rsid w:val="00E142A2"/>
    <w:rsid w:val="00E150F6"/>
    <w:rsid w:val="00E160B5"/>
    <w:rsid w:val="00E17C55"/>
    <w:rsid w:val="00E224AB"/>
    <w:rsid w:val="00E24025"/>
    <w:rsid w:val="00E24DA5"/>
    <w:rsid w:val="00E318C6"/>
    <w:rsid w:val="00E318F7"/>
    <w:rsid w:val="00E33117"/>
    <w:rsid w:val="00E35024"/>
    <w:rsid w:val="00E40F96"/>
    <w:rsid w:val="00E41324"/>
    <w:rsid w:val="00E431E8"/>
    <w:rsid w:val="00E43A5C"/>
    <w:rsid w:val="00E44727"/>
    <w:rsid w:val="00E522DC"/>
    <w:rsid w:val="00E529D1"/>
    <w:rsid w:val="00E52BAF"/>
    <w:rsid w:val="00E54ED5"/>
    <w:rsid w:val="00E550C2"/>
    <w:rsid w:val="00E576B1"/>
    <w:rsid w:val="00E577CB"/>
    <w:rsid w:val="00E57A31"/>
    <w:rsid w:val="00E60AB6"/>
    <w:rsid w:val="00E60E8E"/>
    <w:rsid w:val="00E63032"/>
    <w:rsid w:val="00E6382D"/>
    <w:rsid w:val="00E704E8"/>
    <w:rsid w:val="00E7110E"/>
    <w:rsid w:val="00E72293"/>
    <w:rsid w:val="00E72311"/>
    <w:rsid w:val="00E740C1"/>
    <w:rsid w:val="00E742D0"/>
    <w:rsid w:val="00E75843"/>
    <w:rsid w:val="00E76C9D"/>
    <w:rsid w:val="00E7787D"/>
    <w:rsid w:val="00E821F0"/>
    <w:rsid w:val="00E82D97"/>
    <w:rsid w:val="00E83C4E"/>
    <w:rsid w:val="00E84266"/>
    <w:rsid w:val="00E85361"/>
    <w:rsid w:val="00E85C17"/>
    <w:rsid w:val="00E85C2B"/>
    <w:rsid w:val="00E879E5"/>
    <w:rsid w:val="00E92192"/>
    <w:rsid w:val="00E93622"/>
    <w:rsid w:val="00EA00FE"/>
    <w:rsid w:val="00EA1594"/>
    <w:rsid w:val="00EA15AF"/>
    <w:rsid w:val="00EA1ACC"/>
    <w:rsid w:val="00EA418C"/>
    <w:rsid w:val="00EB076A"/>
    <w:rsid w:val="00EB28BA"/>
    <w:rsid w:val="00EB36C8"/>
    <w:rsid w:val="00EB4C9D"/>
    <w:rsid w:val="00EB5E06"/>
    <w:rsid w:val="00EB6A57"/>
    <w:rsid w:val="00EC0C7E"/>
    <w:rsid w:val="00EC0DA6"/>
    <w:rsid w:val="00EC11AB"/>
    <w:rsid w:val="00EC1C36"/>
    <w:rsid w:val="00EC2151"/>
    <w:rsid w:val="00EC36DC"/>
    <w:rsid w:val="00EC5E71"/>
    <w:rsid w:val="00EC66B6"/>
    <w:rsid w:val="00EC7FA7"/>
    <w:rsid w:val="00ED0A71"/>
    <w:rsid w:val="00ED2E8F"/>
    <w:rsid w:val="00ED379E"/>
    <w:rsid w:val="00ED38B8"/>
    <w:rsid w:val="00ED4D09"/>
    <w:rsid w:val="00ED4E83"/>
    <w:rsid w:val="00ED72D0"/>
    <w:rsid w:val="00ED7CEE"/>
    <w:rsid w:val="00EE193D"/>
    <w:rsid w:val="00EE206B"/>
    <w:rsid w:val="00EE2CF4"/>
    <w:rsid w:val="00EE36ED"/>
    <w:rsid w:val="00EE3FA6"/>
    <w:rsid w:val="00EE59B1"/>
    <w:rsid w:val="00EF1DB5"/>
    <w:rsid w:val="00EF236A"/>
    <w:rsid w:val="00EF5F0F"/>
    <w:rsid w:val="00EF6D07"/>
    <w:rsid w:val="00F0276F"/>
    <w:rsid w:val="00F029D1"/>
    <w:rsid w:val="00F033B1"/>
    <w:rsid w:val="00F034B1"/>
    <w:rsid w:val="00F056C1"/>
    <w:rsid w:val="00F104A1"/>
    <w:rsid w:val="00F14610"/>
    <w:rsid w:val="00F15CC4"/>
    <w:rsid w:val="00F16341"/>
    <w:rsid w:val="00F16D3C"/>
    <w:rsid w:val="00F216C8"/>
    <w:rsid w:val="00F218A2"/>
    <w:rsid w:val="00F23A76"/>
    <w:rsid w:val="00F25AF7"/>
    <w:rsid w:val="00F27786"/>
    <w:rsid w:val="00F30052"/>
    <w:rsid w:val="00F353F9"/>
    <w:rsid w:val="00F36DB1"/>
    <w:rsid w:val="00F37694"/>
    <w:rsid w:val="00F37FD4"/>
    <w:rsid w:val="00F40AAA"/>
    <w:rsid w:val="00F410E8"/>
    <w:rsid w:val="00F4157E"/>
    <w:rsid w:val="00F41D64"/>
    <w:rsid w:val="00F41FA9"/>
    <w:rsid w:val="00F42A96"/>
    <w:rsid w:val="00F42B6B"/>
    <w:rsid w:val="00F45079"/>
    <w:rsid w:val="00F534C6"/>
    <w:rsid w:val="00F5394E"/>
    <w:rsid w:val="00F55695"/>
    <w:rsid w:val="00F55794"/>
    <w:rsid w:val="00F600CB"/>
    <w:rsid w:val="00F60203"/>
    <w:rsid w:val="00F6152C"/>
    <w:rsid w:val="00F61812"/>
    <w:rsid w:val="00F626EE"/>
    <w:rsid w:val="00F656E8"/>
    <w:rsid w:val="00F664F0"/>
    <w:rsid w:val="00F66AA1"/>
    <w:rsid w:val="00F67EB4"/>
    <w:rsid w:val="00F700CE"/>
    <w:rsid w:val="00F70627"/>
    <w:rsid w:val="00F7379E"/>
    <w:rsid w:val="00F74AE6"/>
    <w:rsid w:val="00F7695C"/>
    <w:rsid w:val="00F77D91"/>
    <w:rsid w:val="00F82830"/>
    <w:rsid w:val="00F90EED"/>
    <w:rsid w:val="00F91AE5"/>
    <w:rsid w:val="00F91ED7"/>
    <w:rsid w:val="00F9249B"/>
    <w:rsid w:val="00F92DDD"/>
    <w:rsid w:val="00F930EC"/>
    <w:rsid w:val="00F947EF"/>
    <w:rsid w:val="00F9498D"/>
    <w:rsid w:val="00F94B82"/>
    <w:rsid w:val="00FA51C7"/>
    <w:rsid w:val="00FA7FCE"/>
    <w:rsid w:val="00FB20BB"/>
    <w:rsid w:val="00FB2705"/>
    <w:rsid w:val="00FB2C8A"/>
    <w:rsid w:val="00FB4642"/>
    <w:rsid w:val="00FB5A73"/>
    <w:rsid w:val="00FB704A"/>
    <w:rsid w:val="00FB7055"/>
    <w:rsid w:val="00FB75B5"/>
    <w:rsid w:val="00FC2A10"/>
    <w:rsid w:val="00FC3FC3"/>
    <w:rsid w:val="00FC4708"/>
    <w:rsid w:val="00FC5F38"/>
    <w:rsid w:val="00FC7646"/>
    <w:rsid w:val="00FD51E0"/>
    <w:rsid w:val="00FD520B"/>
    <w:rsid w:val="00FD5CE9"/>
    <w:rsid w:val="00FE1F23"/>
    <w:rsid w:val="00FE3561"/>
    <w:rsid w:val="00FE5A38"/>
    <w:rsid w:val="00FE70FC"/>
    <w:rsid w:val="00FF0EE5"/>
    <w:rsid w:val="00FF19F2"/>
    <w:rsid w:val="00FF6D15"/>
    <w:rsid w:val="00FF76AD"/>
    <w:rsid w:val="00FF7A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24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character" w:styleId="Fett">
    <w:name w:val="Strong"/>
    <w:uiPriority w:val="22"/>
    <w:qFormat/>
    <w:rsid w:val="002C2864"/>
    <w:rPr>
      <w:b/>
      <w:bCs/>
    </w:rPr>
  </w:style>
  <w:style w:type="character" w:customStyle="1" w:styleId="BesuchterHyperlink1">
    <w:name w:val="BesuchterHyperlink1"/>
    <w:uiPriority w:val="99"/>
    <w:semiHidden/>
    <w:unhideWhenUsed/>
    <w:rsid w:val="00EC0C7E"/>
    <w:rPr>
      <w:color w:val="800080"/>
      <w:u w:val="single"/>
    </w:rPr>
  </w:style>
  <w:style w:type="character" w:customStyle="1" w:styleId="shorttext">
    <w:name w:val="short_text"/>
    <w:basedOn w:val="Absatz-Standardschriftart"/>
    <w:rsid w:val="004F05AA"/>
  </w:style>
  <w:style w:type="paragraph" w:customStyle="1" w:styleId="h3">
    <w:name w:val="h3"/>
    <w:basedOn w:val="Standard"/>
    <w:uiPriority w:val="99"/>
    <w:rsid w:val="003B571F"/>
    <w:pPr>
      <w:keepNext/>
      <w:adjustRightInd/>
      <w:spacing w:before="283" w:after="260" w:line="280" w:lineRule="atLeast"/>
      <w:ind w:left="0"/>
    </w:pPr>
    <w:rPr>
      <w:rFonts w:ascii="Open Sans" w:eastAsia="Calibri" w:hAnsi="Open Sans" w:cs="Times New Roman"/>
      <w:b/>
      <w:bCs/>
      <w:color w:val="000000"/>
      <w:spacing w:val="0"/>
    </w:rPr>
  </w:style>
  <w:style w:type="character" w:customStyle="1" w:styleId="UnresolvedMention">
    <w:name w:val="Unresolved Mention"/>
    <w:uiPriority w:val="99"/>
    <w:semiHidden/>
    <w:unhideWhenUsed/>
    <w:rsid w:val="003A4BB8"/>
    <w:rPr>
      <w:color w:val="605E5C"/>
      <w:shd w:val="clear" w:color="auto" w:fill="E1DFDD"/>
    </w:rPr>
  </w:style>
  <w:style w:type="character" w:styleId="BesuchterHyperlink">
    <w:name w:val="FollowedHyperlink"/>
    <w:uiPriority w:val="99"/>
    <w:semiHidden/>
    <w:unhideWhenUsed/>
    <w:rsid w:val="00FE3561"/>
    <w:rPr>
      <w:color w:val="954F72"/>
      <w:u w:val="single"/>
    </w:rPr>
  </w:style>
  <w:style w:type="character" w:customStyle="1" w:styleId="jlqj4b">
    <w:name w:val="jlqj4b"/>
    <w:basedOn w:val="Absatz-Standardschriftart"/>
    <w:rsid w:val="00490B64"/>
  </w:style>
  <w:style w:type="character" w:customStyle="1" w:styleId="viiyi">
    <w:name w:val="viiyi"/>
    <w:basedOn w:val="Absatz-Standardschriftart"/>
    <w:rsid w:val="00400C48"/>
  </w:style>
  <w:style w:type="paragraph" w:styleId="StandardWeb">
    <w:name w:val="Normal (Web)"/>
    <w:basedOn w:val="Standard"/>
    <w:uiPriority w:val="99"/>
    <w:semiHidden/>
    <w:unhideWhenUsed/>
    <w:rsid w:val="00383984"/>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49246">
      <w:bodyDiv w:val="1"/>
      <w:marLeft w:val="0"/>
      <w:marRight w:val="0"/>
      <w:marTop w:val="0"/>
      <w:marBottom w:val="0"/>
      <w:divBdr>
        <w:top w:val="none" w:sz="0" w:space="0" w:color="auto"/>
        <w:left w:val="none" w:sz="0" w:space="0" w:color="auto"/>
        <w:bottom w:val="none" w:sz="0" w:space="0" w:color="auto"/>
        <w:right w:val="none" w:sz="0" w:space="0" w:color="auto"/>
      </w:divBdr>
    </w:div>
    <w:div w:id="201946589">
      <w:bodyDiv w:val="1"/>
      <w:marLeft w:val="0"/>
      <w:marRight w:val="0"/>
      <w:marTop w:val="0"/>
      <w:marBottom w:val="0"/>
      <w:divBdr>
        <w:top w:val="none" w:sz="0" w:space="0" w:color="auto"/>
        <w:left w:val="none" w:sz="0" w:space="0" w:color="auto"/>
        <w:bottom w:val="none" w:sz="0" w:space="0" w:color="auto"/>
        <w:right w:val="none" w:sz="0" w:space="0" w:color="auto"/>
      </w:divBdr>
    </w:div>
    <w:div w:id="694890483">
      <w:bodyDiv w:val="1"/>
      <w:marLeft w:val="0"/>
      <w:marRight w:val="0"/>
      <w:marTop w:val="0"/>
      <w:marBottom w:val="0"/>
      <w:divBdr>
        <w:top w:val="none" w:sz="0" w:space="0" w:color="auto"/>
        <w:left w:val="none" w:sz="0" w:space="0" w:color="auto"/>
        <w:bottom w:val="none" w:sz="0" w:space="0" w:color="auto"/>
        <w:right w:val="none" w:sz="0" w:space="0" w:color="auto"/>
      </w:divBdr>
    </w:div>
    <w:div w:id="982389216">
      <w:bodyDiv w:val="1"/>
      <w:marLeft w:val="0"/>
      <w:marRight w:val="0"/>
      <w:marTop w:val="0"/>
      <w:marBottom w:val="0"/>
      <w:divBdr>
        <w:top w:val="none" w:sz="0" w:space="0" w:color="auto"/>
        <w:left w:val="none" w:sz="0" w:space="0" w:color="auto"/>
        <w:bottom w:val="none" w:sz="0" w:space="0" w:color="auto"/>
        <w:right w:val="none" w:sz="0" w:space="0" w:color="auto"/>
      </w:divBdr>
    </w:div>
    <w:div w:id="1256325245">
      <w:bodyDiv w:val="1"/>
      <w:marLeft w:val="0"/>
      <w:marRight w:val="0"/>
      <w:marTop w:val="0"/>
      <w:marBottom w:val="0"/>
      <w:divBdr>
        <w:top w:val="none" w:sz="0" w:space="0" w:color="auto"/>
        <w:left w:val="none" w:sz="0" w:space="0" w:color="auto"/>
        <w:bottom w:val="none" w:sz="0" w:space="0" w:color="auto"/>
        <w:right w:val="none" w:sz="0" w:space="0" w:color="auto"/>
      </w:divBdr>
      <w:divsChild>
        <w:div w:id="174542248">
          <w:marLeft w:val="0"/>
          <w:marRight w:val="0"/>
          <w:marTop w:val="0"/>
          <w:marBottom w:val="0"/>
          <w:divBdr>
            <w:top w:val="none" w:sz="0" w:space="0" w:color="auto"/>
            <w:left w:val="none" w:sz="0" w:space="0" w:color="auto"/>
            <w:bottom w:val="none" w:sz="0" w:space="0" w:color="auto"/>
            <w:right w:val="none" w:sz="0" w:space="0" w:color="auto"/>
          </w:divBdr>
          <w:divsChild>
            <w:div w:id="1218973784">
              <w:marLeft w:val="0"/>
              <w:marRight w:val="0"/>
              <w:marTop w:val="0"/>
              <w:marBottom w:val="0"/>
              <w:divBdr>
                <w:top w:val="none" w:sz="0" w:space="0" w:color="auto"/>
                <w:left w:val="none" w:sz="0" w:space="0" w:color="auto"/>
                <w:bottom w:val="none" w:sz="0" w:space="0" w:color="auto"/>
                <w:right w:val="none" w:sz="0" w:space="0" w:color="auto"/>
              </w:divBdr>
              <w:divsChild>
                <w:div w:id="2031057106">
                  <w:marLeft w:val="0"/>
                  <w:marRight w:val="0"/>
                  <w:marTop w:val="0"/>
                  <w:marBottom w:val="0"/>
                  <w:divBdr>
                    <w:top w:val="none" w:sz="0" w:space="0" w:color="auto"/>
                    <w:left w:val="none" w:sz="0" w:space="0" w:color="auto"/>
                    <w:bottom w:val="none" w:sz="0" w:space="0" w:color="auto"/>
                    <w:right w:val="none" w:sz="0" w:space="0" w:color="auto"/>
                  </w:divBdr>
                  <w:divsChild>
                    <w:div w:id="1131290175">
                      <w:marLeft w:val="0"/>
                      <w:marRight w:val="0"/>
                      <w:marTop w:val="0"/>
                      <w:marBottom w:val="0"/>
                      <w:divBdr>
                        <w:top w:val="none" w:sz="0" w:space="0" w:color="auto"/>
                        <w:left w:val="none" w:sz="0" w:space="0" w:color="auto"/>
                        <w:bottom w:val="none" w:sz="0" w:space="0" w:color="auto"/>
                        <w:right w:val="none" w:sz="0" w:space="0" w:color="auto"/>
                      </w:divBdr>
                      <w:divsChild>
                        <w:div w:id="39289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326304">
          <w:marLeft w:val="0"/>
          <w:marRight w:val="0"/>
          <w:marTop w:val="0"/>
          <w:marBottom w:val="0"/>
          <w:divBdr>
            <w:top w:val="none" w:sz="0" w:space="0" w:color="auto"/>
            <w:left w:val="none" w:sz="0" w:space="0" w:color="auto"/>
            <w:bottom w:val="none" w:sz="0" w:space="0" w:color="auto"/>
            <w:right w:val="none" w:sz="0" w:space="0" w:color="auto"/>
          </w:divBdr>
          <w:divsChild>
            <w:div w:id="1225023647">
              <w:marLeft w:val="0"/>
              <w:marRight w:val="0"/>
              <w:marTop w:val="0"/>
              <w:marBottom w:val="0"/>
              <w:divBdr>
                <w:top w:val="none" w:sz="0" w:space="0" w:color="auto"/>
                <w:left w:val="none" w:sz="0" w:space="0" w:color="auto"/>
                <w:bottom w:val="none" w:sz="0" w:space="0" w:color="auto"/>
                <w:right w:val="none" w:sz="0" w:space="0" w:color="auto"/>
              </w:divBdr>
              <w:divsChild>
                <w:div w:id="1142772884">
                  <w:marLeft w:val="0"/>
                  <w:marRight w:val="0"/>
                  <w:marTop w:val="0"/>
                  <w:marBottom w:val="0"/>
                  <w:divBdr>
                    <w:top w:val="none" w:sz="0" w:space="0" w:color="auto"/>
                    <w:left w:val="none" w:sz="0" w:space="0" w:color="auto"/>
                    <w:bottom w:val="none" w:sz="0" w:space="0" w:color="auto"/>
                    <w:right w:val="none" w:sz="0" w:space="0" w:color="auto"/>
                  </w:divBdr>
                  <w:divsChild>
                    <w:div w:id="706299891">
                      <w:marLeft w:val="0"/>
                      <w:marRight w:val="0"/>
                      <w:marTop w:val="0"/>
                      <w:marBottom w:val="0"/>
                      <w:divBdr>
                        <w:top w:val="none" w:sz="0" w:space="0" w:color="auto"/>
                        <w:left w:val="none" w:sz="0" w:space="0" w:color="auto"/>
                        <w:bottom w:val="none" w:sz="0" w:space="0" w:color="auto"/>
                        <w:right w:val="none" w:sz="0" w:space="0" w:color="auto"/>
                      </w:divBdr>
                      <w:divsChild>
                        <w:div w:id="1790197875">
                          <w:marLeft w:val="0"/>
                          <w:marRight w:val="0"/>
                          <w:marTop w:val="0"/>
                          <w:marBottom w:val="0"/>
                          <w:divBdr>
                            <w:top w:val="none" w:sz="0" w:space="0" w:color="auto"/>
                            <w:left w:val="none" w:sz="0" w:space="0" w:color="auto"/>
                            <w:bottom w:val="none" w:sz="0" w:space="0" w:color="auto"/>
                            <w:right w:val="none" w:sz="0" w:space="0" w:color="auto"/>
                          </w:divBdr>
                          <w:divsChild>
                            <w:div w:id="85303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894765">
          <w:marLeft w:val="0"/>
          <w:marRight w:val="0"/>
          <w:marTop w:val="0"/>
          <w:marBottom w:val="0"/>
          <w:divBdr>
            <w:top w:val="none" w:sz="0" w:space="0" w:color="auto"/>
            <w:left w:val="none" w:sz="0" w:space="0" w:color="auto"/>
            <w:bottom w:val="none" w:sz="0" w:space="0" w:color="auto"/>
            <w:right w:val="none" w:sz="0" w:space="0" w:color="auto"/>
          </w:divBdr>
        </w:div>
      </w:divsChild>
    </w:div>
    <w:div w:id="1349062756">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578244302">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 w:id="2129077827">
      <w:bodyDiv w:val="1"/>
      <w:marLeft w:val="0"/>
      <w:marRight w:val="0"/>
      <w:marTop w:val="0"/>
      <w:marBottom w:val="0"/>
      <w:divBdr>
        <w:top w:val="none" w:sz="0" w:space="0" w:color="auto"/>
        <w:left w:val="none" w:sz="0" w:space="0" w:color="auto"/>
        <w:bottom w:val="none" w:sz="0" w:space="0" w:color="auto"/>
        <w:right w:val="none" w:sz="0" w:space="0" w:color="auto"/>
      </w:divBdr>
      <w:divsChild>
        <w:div w:id="363212050">
          <w:marLeft w:val="0"/>
          <w:marRight w:val="0"/>
          <w:marTop w:val="0"/>
          <w:marBottom w:val="0"/>
          <w:divBdr>
            <w:top w:val="none" w:sz="0" w:space="0" w:color="auto"/>
            <w:left w:val="none" w:sz="0" w:space="0" w:color="auto"/>
            <w:bottom w:val="none" w:sz="0" w:space="0" w:color="auto"/>
            <w:right w:val="none" w:sz="0" w:space="0" w:color="auto"/>
          </w:divBdr>
          <w:divsChild>
            <w:div w:id="804585616">
              <w:marLeft w:val="0"/>
              <w:marRight w:val="0"/>
              <w:marTop w:val="0"/>
              <w:marBottom w:val="0"/>
              <w:divBdr>
                <w:top w:val="none" w:sz="0" w:space="0" w:color="auto"/>
                <w:left w:val="none" w:sz="0" w:space="0" w:color="auto"/>
                <w:bottom w:val="none" w:sz="0" w:space="0" w:color="auto"/>
                <w:right w:val="none" w:sz="0" w:space="0" w:color="auto"/>
              </w:divBdr>
              <w:divsChild>
                <w:div w:id="2067871108">
                  <w:marLeft w:val="0"/>
                  <w:marRight w:val="0"/>
                  <w:marTop w:val="0"/>
                  <w:marBottom w:val="0"/>
                  <w:divBdr>
                    <w:top w:val="none" w:sz="0" w:space="0" w:color="auto"/>
                    <w:left w:val="none" w:sz="0" w:space="0" w:color="auto"/>
                    <w:bottom w:val="none" w:sz="0" w:space="0" w:color="auto"/>
                    <w:right w:val="none" w:sz="0" w:space="0" w:color="auto"/>
                  </w:divBdr>
                  <w:divsChild>
                    <w:div w:id="1075400029">
                      <w:marLeft w:val="0"/>
                      <w:marRight w:val="0"/>
                      <w:marTop w:val="0"/>
                      <w:marBottom w:val="0"/>
                      <w:divBdr>
                        <w:top w:val="none" w:sz="0" w:space="0" w:color="auto"/>
                        <w:left w:val="none" w:sz="0" w:space="0" w:color="auto"/>
                        <w:bottom w:val="none" w:sz="0" w:space="0" w:color="auto"/>
                        <w:right w:val="none" w:sz="0" w:space="0" w:color="auto"/>
                      </w:divBdr>
                      <w:divsChild>
                        <w:div w:id="301424375">
                          <w:marLeft w:val="0"/>
                          <w:marRight w:val="0"/>
                          <w:marTop w:val="0"/>
                          <w:marBottom w:val="0"/>
                          <w:divBdr>
                            <w:top w:val="none" w:sz="0" w:space="0" w:color="auto"/>
                            <w:left w:val="none" w:sz="0" w:space="0" w:color="auto"/>
                            <w:bottom w:val="none" w:sz="0" w:space="0" w:color="auto"/>
                            <w:right w:val="none" w:sz="0" w:space="0" w:color="auto"/>
                          </w:divBdr>
                          <w:divsChild>
                            <w:div w:id="180145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5015497">
          <w:marLeft w:val="0"/>
          <w:marRight w:val="0"/>
          <w:marTop w:val="0"/>
          <w:marBottom w:val="0"/>
          <w:divBdr>
            <w:top w:val="none" w:sz="0" w:space="0" w:color="auto"/>
            <w:left w:val="none" w:sz="0" w:space="0" w:color="auto"/>
            <w:bottom w:val="none" w:sz="0" w:space="0" w:color="auto"/>
            <w:right w:val="none" w:sz="0" w:space="0" w:color="auto"/>
          </w:divBdr>
          <w:divsChild>
            <w:div w:id="1344670494">
              <w:marLeft w:val="0"/>
              <w:marRight w:val="0"/>
              <w:marTop w:val="0"/>
              <w:marBottom w:val="0"/>
              <w:divBdr>
                <w:top w:val="none" w:sz="0" w:space="0" w:color="auto"/>
                <w:left w:val="none" w:sz="0" w:space="0" w:color="auto"/>
                <w:bottom w:val="none" w:sz="0" w:space="0" w:color="auto"/>
                <w:right w:val="none" w:sz="0" w:space="0" w:color="auto"/>
              </w:divBdr>
              <w:divsChild>
                <w:div w:id="2132700246">
                  <w:marLeft w:val="0"/>
                  <w:marRight w:val="0"/>
                  <w:marTop w:val="0"/>
                  <w:marBottom w:val="0"/>
                  <w:divBdr>
                    <w:top w:val="none" w:sz="0" w:space="0" w:color="auto"/>
                    <w:left w:val="none" w:sz="0" w:space="0" w:color="auto"/>
                    <w:bottom w:val="none" w:sz="0" w:space="0" w:color="auto"/>
                    <w:right w:val="none" w:sz="0" w:space="0" w:color="auto"/>
                  </w:divBdr>
                  <w:divsChild>
                    <w:div w:id="1634290006">
                      <w:marLeft w:val="0"/>
                      <w:marRight w:val="0"/>
                      <w:marTop w:val="0"/>
                      <w:marBottom w:val="0"/>
                      <w:divBdr>
                        <w:top w:val="none" w:sz="0" w:space="0" w:color="auto"/>
                        <w:left w:val="none" w:sz="0" w:space="0" w:color="auto"/>
                        <w:bottom w:val="none" w:sz="0" w:space="0" w:color="auto"/>
                        <w:right w:val="none" w:sz="0" w:space="0" w:color="auto"/>
                      </w:divBdr>
                      <w:divsChild>
                        <w:div w:id="2119522516">
                          <w:marLeft w:val="0"/>
                          <w:marRight w:val="0"/>
                          <w:marTop w:val="0"/>
                          <w:marBottom w:val="0"/>
                          <w:divBdr>
                            <w:top w:val="none" w:sz="0" w:space="0" w:color="auto"/>
                            <w:left w:val="none" w:sz="0" w:space="0" w:color="auto"/>
                            <w:bottom w:val="none" w:sz="0" w:space="0" w:color="auto"/>
                            <w:right w:val="none" w:sz="0" w:space="0" w:color="auto"/>
                          </w:divBdr>
                          <w:divsChild>
                            <w:div w:id="37081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31137">
              <w:marLeft w:val="0"/>
              <w:marRight w:val="0"/>
              <w:marTop w:val="0"/>
              <w:marBottom w:val="0"/>
              <w:divBdr>
                <w:top w:val="none" w:sz="0" w:space="0" w:color="auto"/>
                <w:left w:val="none" w:sz="0" w:space="0" w:color="auto"/>
                <w:bottom w:val="none" w:sz="0" w:space="0" w:color="auto"/>
                <w:right w:val="none" w:sz="0" w:space="0" w:color="auto"/>
              </w:divBdr>
              <w:divsChild>
                <w:div w:id="2056658960">
                  <w:marLeft w:val="0"/>
                  <w:marRight w:val="0"/>
                  <w:marTop w:val="0"/>
                  <w:marBottom w:val="0"/>
                  <w:divBdr>
                    <w:top w:val="none" w:sz="0" w:space="0" w:color="auto"/>
                    <w:left w:val="none" w:sz="0" w:space="0" w:color="auto"/>
                    <w:bottom w:val="none" w:sz="0" w:space="0" w:color="auto"/>
                    <w:right w:val="none" w:sz="0" w:space="0" w:color="auto"/>
                  </w:divBdr>
                  <w:divsChild>
                    <w:div w:id="924607892">
                      <w:marLeft w:val="0"/>
                      <w:marRight w:val="0"/>
                      <w:marTop w:val="0"/>
                      <w:marBottom w:val="0"/>
                      <w:divBdr>
                        <w:top w:val="none" w:sz="0" w:space="0" w:color="auto"/>
                        <w:left w:val="none" w:sz="0" w:space="0" w:color="auto"/>
                        <w:bottom w:val="none" w:sz="0" w:space="0" w:color="auto"/>
                        <w:right w:val="none" w:sz="0" w:space="0" w:color="auto"/>
                      </w:divBdr>
                      <w:divsChild>
                        <w:div w:id="1869099559">
                          <w:marLeft w:val="0"/>
                          <w:marRight w:val="0"/>
                          <w:marTop w:val="0"/>
                          <w:marBottom w:val="0"/>
                          <w:divBdr>
                            <w:top w:val="none" w:sz="0" w:space="0" w:color="auto"/>
                            <w:left w:val="none" w:sz="0" w:space="0" w:color="auto"/>
                            <w:bottom w:val="none" w:sz="0" w:space="0" w:color="auto"/>
                            <w:right w:val="none" w:sz="0" w:space="0" w:color="auto"/>
                          </w:divBdr>
                          <w:divsChild>
                            <w:div w:id="1979141822">
                              <w:marLeft w:val="0"/>
                              <w:marRight w:val="0"/>
                              <w:marTop w:val="0"/>
                              <w:marBottom w:val="0"/>
                              <w:divBdr>
                                <w:top w:val="none" w:sz="0" w:space="0" w:color="auto"/>
                                <w:left w:val="none" w:sz="0" w:space="0" w:color="auto"/>
                                <w:bottom w:val="none" w:sz="0" w:space="0" w:color="auto"/>
                                <w:right w:val="none" w:sz="0" w:space="0" w:color="auto"/>
                              </w:divBdr>
                            </w:div>
                          </w:divsChild>
                        </w:div>
                        <w:div w:id="1656952122">
                          <w:marLeft w:val="0"/>
                          <w:marRight w:val="0"/>
                          <w:marTop w:val="0"/>
                          <w:marBottom w:val="0"/>
                          <w:divBdr>
                            <w:top w:val="none" w:sz="0" w:space="0" w:color="auto"/>
                            <w:left w:val="none" w:sz="0" w:space="0" w:color="auto"/>
                            <w:bottom w:val="none" w:sz="0" w:space="0" w:color="auto"/>
                            <w:right w:val="none" w:sz="0" w:space="0" w:color="auto"/>
                          </w:divBdr>
                          <w:divsChild>
                            <w:div w:id="358437316">
                              <w:marLeft w:val="0"/>
                              <w:marRight w:val="0"/>
                              <w:marTop w:val="0"/>
                              <w:marBottom w:val="0"/>
                              <w:divBdr>
                                <w:top w:val="none" w:sz="0" w:space="0" w:color="auto"/>
                                <w:left w:val="none" w:sz="0" w:space="0" w:color="auto"/>
                                <w:bottom w:val="none" w:sz="0" w:space="0" w:color="auto"/>
                                <w:right w:val="none" w:sz="0" w:space="0" w:color="auto"/>
                              </w:divBdr>
                            </w:div>
                          </w:divsChild>
                        </w:div>
                        <w:div w:id="865366826">
                          <w:marLeft w:val="0"/>
                          <w:marRight w:val="0"/>
                          <w:marTop w:val="0"/>
                          <w:marBottom w:val="0"/>
                          <w:divBdr>
                            <w:top w:val="none" w:sz="0" w:space="0" w:color="auto"/>
                            <w:left w:val="none" w:sz="0" w:space="0" w:color="auto"/>
                            <w:bottom w:val="none" w:sz="0" w:space="0" w:color="auto"/>
                            <w:right w:val="none" w:sz="0" w:space="0" w:color="auto"/>
                          </w:divBdr>
                          <w:divsChild>
                            <w:div w:id="1743412294">
                              <w:marLeft w:val="0"/>
                              <w:marRight w:val="0"/>
                              <w:marTop w:val="0"/>
                              <w:marBottom w:val="0"/>
                              <w:divBdr>
                                <w:top w:val="none" w:sz="0" w:space="0" w:color="auto"/>
                                <w:left w:val="none" w:sz="0" w:space="0" w:color="auto"/>
                                <w:bottom w:val="none" w:sz="0" w:space="0" w:color="auto"/>
                                <w:right w:val="none" w:sz="0" w:space="0" w:color="auto"/>
                              </w:divBdr>
                              <w:divsChild>
                                <w:div w:id="1609115256">
                                  <w:marLeft w:val="0"/>
                                  <w:marRight w:val="0"/>
                                  <w:marTop w:val="0"/>
                                  <w:marBottom w:val="0"/>
                                  <w:divBdr>
                                    <w:top w:val="none" w:sz="0" w:space="0" w:color="auto"/>
                                    <w:left w:val="none" w:sz="0" w:space="0" w:color="auto"/>
                                    <w:bottom w:val="none" w:sz="0" w:space="0" w:color="auto"/>
                                    <w:right w:val="none" w:sz="0" w:space="0" w:color="auto"/>
                                  </w:divBdr>
                                  <w:divsChild>
                                    <w:div w:id="1674070611">
                                      <w:marLeft w:val="0"/>
                                      <w:marRight w:val="0"/>
                                      <w:marTop w:val="0"/>
                                      <w:marBottom w:val="0"/>
                                      <w:divBdr>
                                        <w:top w:val="none" w:sz="0" w:space="0" w:color="auto"/>
                                        <w:left w:val="none" w:sz="0" w:space="0" w:color="auto"/>
                                        <w:bottom w:val="none" w:sz="0" w:space="0" w:color="auto"/>
                                        <w:right w:val="none" w:sz="0" w:space="0" w:color="auto"/>
                                      </w:divBdr>
                                      <w:divsChild>
                                        <w:div w:id="900557333">
                                          <w:marLeft w:val="0"/>
                                          <w:marRight w:val="0"/>
                                          <w:marTop w:val="0"/>
                                          <w:marBottom w:val="0"/>
                                          <w:divBdr>
                                            <w:top w:val="none" w:sz="0" w:space="0" w:color="auto"/>
                                            <w:left w:val="none" w:sz="0" w:space="0" w:color="auto"/>
                                            <w:bottom w:val="none" w:sz="0" w:space="0" w:color="auto"/>
                                            <w:right w:val="none" w:sz="0" w:space="0" w:color="auto"/>
                                          </w:divBdr>
                                          <w:divsChild>
                                            <w:div w:id="1501042127">
                                              <w:marLeft w:val="0"/>
                                              <w:marRight w:val="0"/>
                                              <w:marTop w:val="0"/>
                                              <w:marBottom w:val="0"/>
                                              <w:divBdr>
                                                <w:top w:val="none" w:sz="0" w:space="0" w:color="auto"/>
                                                <w:left w:val="none" w:sz="0" w:space="0" w:color="auto"/>
                                                <w:bottom w:val="none" w:sz="0" w:space="0" w:color="auto"/>
                                                <w:right w:val="none" w:sz="0" w:space="0" w:color="auto"/>
                                              </w:divBdr>
                                            </w:div>
                                          </w:divsChild>
                                        </w:div>
                                        <w:div w:id="2020427934">
                                          <w:marLeft w:val="0"/>
                                          <w:marRight w:val="0"/>
                                          <w:marTop w:val="0"/>
                                          <w:marBottom w:val="0"/>
                                          <w:divBdr>
                                            <w:top w:val="none" w:sz="0" w:space="0" w:color="auto"/>
                                            <w:left w:val="none" w:sz="0" w:space="0" w:color="auto"/>
                                            <w:bottom w:val="none" w:sz="0" w:space="0" w:color="auto"/>
                                            <w:right w:val="none" w:sz="0" w:space="0" w:color="auto"/>
                                          </w:divBdr>
                                          <w:divsChild>
                                            <w:div w:id="143655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055352">
                              <w:marLeft w:val="0"/>
                              <w:marRight w:val="0"/>
                              <w:marTop w:val="0"/>
                              <w:marBottom w:val="0"/>
                              <w:divBdr>
                                <w:top w:val="none" w:sz="0" w:space="0" w:color="auto"/>
                                <w:left w:val="none" w:sz="0" w:space="0" w:color="auto"/>
                                <w:bottom w:val="none" w:sz="0" w:space="0" w:color="auto"/>
                                <w:right w:val="none" w:sz="0" w:space="0" w:color="auto"/>
                              </w:divBdr>
                              <w:divsChild>
                                <w:div w:id="1629697682">
                                  <w:marLeft w:val="0"/>
                                  <w:marRight w:val="0"/>
                                  <w:marTop w:val="0"/>
                                  <w:marBottom w:val="0"/>
                                  <w:divBdr>
                                    <w:top w:val="none" w:sz="0" w:space="0" w:color="auto"/>
                                    <w:left w:val="none" w:sz="0" w:space="0" w:color="auto"/>
                                    <w:bottom w:val="none" w:sz="0" w:space="0" w:color="auto"/>
                                    <w:right w:val="none" w:sz="0" w:space="0" w:color="auto"/>
                                  </w:divBdr>
                                  <w:divsChild>
                                    <w:div w:id="1653867763">
                                      <w:marLeft w:val="0"/>
                                      <w:marRight w:val="0"/>
                                      <w:marTop w:val="0"/>
                                      <w:marBottom w:val="0"/>
                                      <w:divBdr>
                                        <w:top w:val="none" w:sz="0" w:space="0" w:color="auto"/>
                                        <w:left w:val="none" w:sz="0" w:space="0" w:color="auto"/>
                                        <w:bottom w:val="none" w:sz="0" w:space="0" w:color="auto"/>
                                        <w:right w:val="none" w:sz="0" w:space="0" w:color="auto"/>
                                      </w:divBdr>
                                      <w:divsChild>
                                        <w:div w:id="815293412">
                                          <w:marLeft w:val="0"/>
                                          <w:marRight w:val="0"/>
                                          <w:marTop w:val="0"/>
                                          <w:marBottom w:val="0"/>
                                          <w:divBdr>
                                            <w:top w:val="none" w:sz="0" w:space="0" w:color="auto"/>
                                            <w:left w:val="none" w:sz="0" w:space="0" w:color="auto"/>
                                            <w:bottom w:val="none" w:sz="0" w:space="0" w:color="auto"/>
                                            <w:right w:val="none" w:sz="0" w:space="0" w:color="auto"/>
                                          </w:divBdr>
                                          <w:divsChild>
                                            <w:div w:id="2120103077">
                                              <w:marLeft w:val="0"/>
                                              <w:marRight w:val="0"/>
                                              <w:marTop w:val="0"/>
                                              <w:marBottom w:val="0"/>
                                              <w:divBdr>
                                                <w:top w:val="none" w:sz="0" w:space="0" w:color="auto"/>
                                                <w:left w:val="none" w:sz="0" w:space="0" w:color="auto"/>
                                                <w:bottom w:val="none" w:sz="0" w:space="0" w:color="auto"/>
                                                <w:right w:val="none" w:sz="0" w:space="0" w:color="auto"/>
                                              </w:divBdr>
                                            </w:div>
                                          </w:divsChild>
                                        </w:div>
                                        <w:div w:id="465313750">
                                          <w:marLeft w:val="0"/>
                                          <w:marRight w:val="0"/>
                                          <w:marTop w:val="0"/>
                                          <w:marBottom w:val="0"/>
                                          <w:divBdr>
                                            <w:top w:val="none" w:sz="0" w:space="0" w:color="auto"/>
                                            <w:left w:val="none" w:sz="0" w:space="0" w:color="auto"/>
                                            <w:bottom w:val="none" w:sz="0" w:space="0" w:color="auto"/>
                                            <w:right w:val="none" w:sz="0" w:space="0" w:color="auto"/>
                                          </w:divBdr>
                                          <w:divsChild>
                                            <w:div w:id="2110151470">
                                              <w:marLeft w:val="0"/>
                                              <w:marRight w:val="0"/>
                                              <w:marTop w:val="0"/>
                                              <w:marBottom w:val="0"/>
                                              <w:divBdr>
                                                <w:top w:val="none" w:sz="0" w:space="0" w:color="auto"/>
                                                <w:left w:val="none" w:sz="0" w:space="0" w:color="auto"/>
                                                <w:bottom w:val="none" w:sz="0" w:space="0" w:color="auto"/>
                                                <w:right w:val="none" w:sz="0" w:space="0" w:color="auto"/>
                                              </w:divBdr>
                                              <w:divsChild>
                                                <w:div w:id="919757027">
                                                  <w:marLeft w:val="0"/>
                                                  <w:marRight w:val="0"/>
                                                  <w:marTop w:val="0"/>
                                                  <w:marBottom w:val="0"/>
                                                  <w:divBdr>
                                                    <w:top w:val="none" w:sz="0" w:space="0" w:color="auto"/>
                                                    <w:left w:val="none" w:sz="0" w:space="0" w:color="auto"/>
                                                    <w:bottom w:val="none" w:sz="0" w:space="0" w:color="auto"/>
                                                    <w:right w:val="none" w:sz="0" w:space="0" w:color="auto"/>
                                                  </w:divBdr>
                                                  <w:divsChild>
                                                    <w:div w:id="771782629">
                                                      <w:marLeft w:val="0"/>
                                                      <w:marRight w:val="0"/>
                                                      <w:marTop w:val="0"/>
                                                      <w:marBottom w:val="0"/>
                                                      <w:divBdr>
                                                        <w:top w:val="none" w:sz="0" w:space="0" w:color="auto"/>
                                                        <w:left w:val="none" w:sz="0" w:space="0" w:color="auto"/>
                                                        <w:bottom w:val="none" w:sz="0" w:space="0" w:color="auto"/>
                                                        <w:right w:val="none" w:sz="0" w:space="0" w:color="auto"/>
                                                      </w:divBdr>
                                                      <w:divsChild>
                                                        <w:div w:id="115646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3" Type="http://schemas.microsoft.com/office/2007/relationships/stylesWithEffects" Target="stylesWithEffects.xml"/><Relationship Id="rId7" Type="http://schemas.openxmlformats.org/officeDocument/2006/relationships/hyperlink" Target="mailto:u.tartler@tartler-group.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artler.com" TargetMode="External"/><Relationship Id="rId4" Type="http://schemas.openxmlformats.org/officeDocument/2006/relationships/settings" Target="settings.xml"/><Relationship Id="rId9" Type="http://schemas.openxmlformats.org/officeDocument/2006/relationships/hyperlink" Target="http://www.tartler-group.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1145</Words>
  <Characters>7217</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8346</CharactersWithSpaces>
  <SharedDoc>false</SharedDoc>
  <HLinks>
    <vt:vector size="30" baseType="variant">
      <vt:variant>
        <vt:i4>6750331</vt:i4>
      </vt:variant>
      <vt:variant>
        <vt:i4>12</vt:i4>
      </vt:variant>
      <vt:variant>
        <vt:i4>0</vt:i4>
      </vt:variant>
      <vt:variant>
        <vt:i4>5</vt:i4>
      </vt:variant>
      <vt:variant>
        <vt:lpwstr>http://www.somata-gmbh.com/</vt:lpwstr>
      </vt:variant>
      <vt:variant>
        <vt:lpwstr/>
      </vt:variant>
      <vt:variant>
        <vt:i4>4522059</vt:i4>
      </vt:variant>
      <vt:variant>
        <vt:i4>9</vt:i4>
      </vt:variant>
      <vt:variant>
        <vt:i4>0</vt:i4>
      </vt:variant>
      <vt:variant>
        <vt:i4>5</vt:i4>
      </vt:variant>
      <vt:variant>
        <vt:lpwstr>http://www.tartler-group.com/</vt:lpwstr>
      </vt:variant>
      <vt:variant>
        <vt:lpwstr/>
      </vt:variant>
      <vt:variant>
        <vt:i4>5374044</vt:i4>
      </vt:variant>
      <vt:variant>
        <vt:i4>6</vt:i4>
      </vt:variant>
      <vt:variant>
        <vt:i4>0</vt:i4>
      </vt:variant>
      <vt:variant>
        <vt:i4>5</vt:i4>
      </vt:variant>
      <vt:variant>
        <vt:lpwstr>http://www.pr-box.de/</vt:lpwstr>
      </vt:variant>
      <vt:variant>
        <vt:lpwstr/>
      </vt:variant>
      <vt:variant>
        <vt:i4>6357071</vt:i4>
      </vt:variant>
      <vt:variant>
        <vt:i4>3</vt:i4>
      </vt:variant>
      <vt:variant>
        <vt:i4>0</vt:i4>
      </vt:variant>
      <vt:variant>
        <vt:i4>5</vt:i4>
      </vt:variant>
      <vt:variant>
        <vt:lpwstr>mailto:u.tartler@tartler-group.com</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325</cp:revision>
  <cp:lastPrinted>2023-06-16T11:14:00Z</cp:lastPrinted>
  <dcterms:created xsi:type="dcterms:W3CDTF">2021-10-12T06:58:00Z</dcterms:created>
  <dcterms:modified xsi:type="dcterms:W3CDTF">2023-06-16T11:14:00Z</dcterms:modified>
</cp:coreProperties>
</file>